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7952E" w14:textId="13067769" w:rsidR="00AF355A" w:rsidRPr="00862959" w:rsidRDefault="00BA556D" w:rsidP="00F9437C">
      <w:pPr>
        <w:spacing w:after="0" w:line="276" w:lineRule="auto"/>
        <w:jc w:val="center"/>
        <w:rPr>
          <w:rFonts w:eastAsia="Times New Roman" w:cstheme="minorHAnsi"/>
          <w:b/>
          <w:bCs/>
          <w:sz w:val="28"/>
          <w:szCs w:val="32"/>
          <w:lang w:eastAsia="pl-PL"/>
        </w:rPr>
      </w:pPr>
      <w:r>
        <w:rPr>
          <w:rFonts w:eastAsia="Times New Roman" w:cstheme="minorHAnsi"/>
          <w:b/>
          <w:bCs/>
          <w:sz w:val="28"/>
          <w:szCs w:val="32"/>
          <w:lang w:eastAsia="pl-PL"/>
        </w:rPr>
        <w:t>Regulamin zajęć</w:t>
      </w:r>
      <w:r w:rsidR="00AF355A" w:rsidRPr="00862959">
        <w:rPr>
          <w:rFonts w:eastAsia="Times New Roman" w:cstheme="minorHAnsi"/>
          <w:b/>
          <w:bCs/>
          <w:sz w:val="28"/>
          <w:szCs w:val="32"/>
          <w:lang w:eastAsia="pl-PL"/>
        </w:rPr>
        <w:t xml:space="preserve"> </w:t>
      </w:r>
      <w:bookmarkStart w:id="0" w:name="_GoBack"/>
      <w:bookmarkEnd w:id="0"/>
      <w:r w:rsidR="00AF355A" w:rsidRPr="00862959">
        <w:rPr>
          <w:rFonts w:eastAsia="Times New Roman" w:cstheme="minorHAnsi"/>
          <w:b/>
          <w:bCs/>
          <w:sz w:val="28"/>
          <w:szCs w:val="32"/>
          <w:lang w:eastAsia="pl-PL"/>
        </w:rPr>
        <w:t xml:space="preserve">dla Uniwersytetów Trzeciego </w:t>
      </w:r>
      <w:r w:rsidR="0063702C" w:rsidRPr="00862959">
        <w:rPr>
          <w:rFonts w:eastAsia="Times New Roman" w:cstheme="minorHAnsi"/>
          <w:b/>
          <w:bCs/>
          <w:sz w:val="28"/>
          <w:szCs w:val="32"/>
          <w:lang w:eastAsia="pl-PL"/>
        </w:rPr>
        <w:t>W</w:t>
      </w:r>
      <w:r w:rsidR="00AF355A" w:rsidRPr="00862959">
        <w:rPr>
          <w:rFonts w:eastAsia="Times New Roman" w:cstheme="minorHAnsi"/>
          <w:b/>
          <w:bCs/>
          <w:sz w:val="28"/>
          <w:szCs w:val="32"/>
          <w:lang w:eastAsia="pl-PL"/>
        </w:rPr>
        <w:t>ieku</w:t>
      </w:r>
      <w:r w:rsidR="00103DA1">
        <w:rPr>
          <w:rFonts w:eastAsia="Times New Roman" w:cstheme="minorHAnsi"/>
          <w:b/>
          <w:bCs/>
          <w:sz w:val="28"/>
          <w:szCs w:val="32"/>
          <w:lang w:eastAsia="pl-PL"/>
        </w:rPr>
        <w:t>,</w:t>
      </w:r>
      <w:r w:rsidR="00AF355A" w:rsidRPr="00862959">
        <w:rPr>
          <w:rFonts w:eastAsia="Times New Roman" w:cstheme="minorHAnsi"/>
          <w:b/>
          <w:bCs/>
          <w:sz w:val="28"/>
          <w:szCs w:val="32"/>
          <w:lang w:eastAsia="pl-PL"/>
        </w:rPr>
        <w:t xml:space="preserve"> organizowanych przez Muzeum Łazienki Królewskie w Warszawie</w:t>
      </w:r>
    </w:p>
    <w:p w14:paraId="4182D429" w14:textId="77777777" w:rsidR="00AF355A" w:rsidRPr="00EA240C" w:rsidRDefault="00AF355A" w:rsidP="00F9437C">
      <w:pPr>
        <w:spacing w:after="0" w:line="276" w:lineRule="auto"/>
        <w:jc w:val="both"/>
        <w:rPr>
          <w:rFonts w:eastAsia="Times New Roman" w:cstheme="minorHAnsi"/>
          <w:sz w:val="24"/>
          <w:szCs w:val="28"/>
          <w:lang w:eastAsia="pl-PL"/>
        </w:rPr>
      </w:pPr>
    </w:p>
    <w:p w14:paraId="5312098D" w14:textId="77777777" w:rsidR="00F9437C" w:rsidRPr="00F9437C" w:rsidRDefault="00AF355A" w:rsidP="00F9437C">
      <w:pPr>
        <w:pStyle w:val="Akapitzlist"/>
        <w:numPr>
          <w:ilvl w:val="0"/>
          <w:numId w:val="7"/>
        </w:numPr>
        <w:ind w:left="426" w:hanging="426"/>
        <w:jc w:val="both"/>
        <w:rPr>
          <w:rFonts w:eastAsia="Times New Roman" w:cstheme="minorHAnsi"/>
        </w:rPr>
      </w:pPr>
      <w:r w:rsidRPr="00F9437C">
        <w:rPr>
          <w:rFonts w:eastAsia="Times New Roman" w:cstheme="minorHAnsi"/>
        </w:rPr>
        <w:t>Regulamin określa zasady przeprowadzenia i udziału</w:t>
      </w:r>
      <w:r w:rsidR="0063702C" w:rsidRPr="00F9437C">
        <w:rPr>
          <w:rFonts w:eastAsia="Times New Roman" w:cstheme="minorHAnsi"/>
        </w:rPr>
        <w:t xml:space="preserve"> w</w:t>
      </w:r>
      <w:r w:rsidRPr="00F9437C">
        <w:rPr>
          <w:rFonts w:eastAsia="Times New Roman" w:cstheme="minorHAnsi"/>
        </w:rPr>
        <w:t xml:space="preserve"> </w:t>
      </w:r>
      <w:r w:rsidR="00BA556D" w:rsidRPr="00F9437C">
        <w:rPr>
          <w:rFonts w:eastAsia="Times New Roman" w:cstheme="minorHAnsi"/>
        </w:rPr>
        <w:t>zajęciach</w:t>
      </w:r>
      <w:r w:rsidRPr="00F9437C">
        <w:rPr>
          <w:rFonts w:eastAsia="Times New Roman" w:cstheme="minorHAnsi"/>
        </w:rPr>
        <w:t xml:space="preserve"> </w:t>
      </w:r>
      <w:r w:rsidR="009741DC" w:rsidRPr="00F9437C">
        <w:rPr>
          <w:rFonts w:eastAsia="Times New Roman" w:cstheme="minorHAnsi"/>
        </w:rPr>
        <w:t xml:space="preserve">stacjonarnych </w:t>
      </w:r>
      <w:r w:rsidR="00862959" w:rsidRPr="00F9437C">
        <w:rPr>
          <w:rFonts w:eastAsia="Times New Roman" w:cstheme="minorHAnsi"/>
        </w:rPr>
        <w:t xml:space="preserve">dla Uniwersytetów Trzeciego Wieku </w:t>
      </w:r>
      <w:r w:rsidRPr="00F9437C">
        <w:rPr>
          <w:rFonts w:eastAsia="Times New Roman" w:cstheme="minorHAnsi"/>
        </w:rPr>
        <w:t>(dalej: „</w:t>
      </w:r>
      <w:r w:rsidR="00BA556D" w:rsidRPr="00F9437C">
        <w:rPr>
          <w:rFonts w:eastAsia="Times New Roman" w:cstheme="minorHAnsi"/>
          <w:b/>
          <w:i/>
        </w:rPr>
        <w:t>Zajęcia</w:t>
      </w:r>
      <w:r w:rsidRPr="00F9437C">
        <w:rPr>
          <w:rFonts w:eastAsia="Times New Roman" w:cstheme="minorHAnsi"/>
          <w:b/>
          <w:i/>
        </w:rPr>
        <w:t xml:space="preserve"> </w:t>
      </w:r>
      <w:r w:rsidR="00862959" w:rsidRPr="00F9437C">
        <w:rPr>
          <w:rFonts w:eastAsia="Times New Roman" w:cstheme="minorHAnsi"/>
          <w:b/>
          <w:i/>
        </w:rPr>
        <w:t>UTW</w:t>
      </w:r>
      <w:r w:rsidRPr="00F9437C">
        <w:rPr>
          <w:rFonts w:eastAsia="Times New Roman" w:cstheme="minorHAnsi"/>
        </w:rPr>
        <w:t>”)</w:t>
      </w:r>
      <w:r w:rsidR="00103DA1" w:rsidRPr="00F9437C">
        <w:rPr>
          <w:rFonts w:eastAsia="Times New Roman" w:cstheme="minorHAnsi"/>
        </w:rPr>
        <w:t>,</w:t>
      </w:r>
      <w:r w:rsidRPr="00F9437C">
        <w:rPr>
          <w:rFonts w:eastAsia="Times New Roman" w:cstheme="minorHAnsi"/>
        </w:rPr>
        <w:t xml:space="preserve"> organizowanych prz</w:t>
      </w:r>
      <w:r w:rsidR="006C2F36" w:rsidRPr="00F9437C">
        <w:rPr>
          <w:rFonts w:eastAsia="Times New Roman" w:cstheme="minorHAnsi"/>
        </w:rPr>
        <w:t>ez Muzeum Łazienki Królewskie w </w:t>
      </w:r>
      <w:r w:rsidRPr="00F9437C">
        <w:rPr>
          <w:rFonts w:eastAsia="Times New Roman" w:cstheme="minorHAnsi"/>
        </w:rPr>
        <w:t>Warszawie (dalej: „</w:t>
      </w:r>
      <w:r w:rsidRPr="00F9437C">
        <w:rPr>
          <w:rFonts w:eastAsia="Times New Roman" w:cstheme="minorHAnsi"/>
          <w:b/>
          <w:i/>
        </w:rPr>
        <w:t>Organizato</w:t>
      </w:r>
      <w:r w:rsidRPr="00F9437C">
        <w:rPr>
          <w:rFonts w:eastAsia="Times New Roman" w:cstheme="minorHAnsi"/>
          <w:i/>
        </w:rPr>
        <w:t>r</w:t>
      </w:r>
      <w:r w:rsidRPr="00F9437C">
        <w:rPr>
          <w:rFonts w:eastAsia="Times New Roman" w:cstheme="minorHAnsi"/>
        </w:rPr>
        <w:t>” lub „</w:t>
      </w:r>
      <w:r w:rsidRPr="00F9437C">
        <w:rPr>
          <w:rFonts w:eastAsia="Times New Roman" w:cstheme="minorHAnsi"/>
          <w:b/>
          <w:i/>
        </w:rPr>
        <w:t>MŁK</w:t>
      </w:r>
      <w:r w:rsidRPr="00F9437C">
        <w:rPr>
          <w:rFonts w:eastAsia="Times New Roman" w:cstheme="minorHAnsi"/>
        </w:rPr>
        <w:t>”).</w:t>
      </w:r>
    </w:p>
    <w:p w14:paraId="76054C32" w14:textId="77777777" w:rsidR="00A33978" w:rsidRPr="00F9437C" w:rsidRDefault="00A33978" w:rsidP="00F9437C">
      <w:pPr>
        <w:pStyle w:val="Akapitzlist"/>
        <w:numPr>
          <w:ilvl w:val="0"/>
          <w:numId w:val="7"/>
        </w:numPr>
        <w:tabs>
          <w:tab w:val="left" w:pos="426"/>
        </w:tabs>
        <w:spacing w:before="240" w:after="0"/>
        <w:ind w:left="426" w:hanging="426"/>
        <w:jc w:val="both"/>
        <w:rPr>
          <w:rFonts w:eastAsia="Times New Roman" w:cstheme="minorHAnsi"/>
        </w:rPr>
      </w:pPr>
      <w:r w:rsidRPr="00F9437C">
        <w:rPr>
          <w:rFonts w:eastAsia="Times New Roman" w:cstheme="minorHAnsi"/>
        </w:rPr>
        <w:t xml:space="preserve">Regulamin nie odnosi się do sytuacji, kiedy Uniwersytet Trzeciego Wieku zamawia cykl zajęć obejmujących więcej niż trzy </w:t>
      </w:r>
      <w:r w:rsidR="00BA556D" w:rsidRPr="00F9437C">
        <w:rPr>
          <w:rFonts w:eastAsia="Times New Roman" w:cstheme="minorHAnsi"/>
        </w:rPr>
        <w:t>Zajęcia</w:t>
      </w:r>
      <w:r w:rsidRPr="00F9437C">
        <w:rPr>
          <w:rFonts w:eastAsia="Times New Roman" w:cstheme="minorHAnsi"/>
        </w:rPr>
        <w:t xml:space="preserve"> UTW. W takich przypadkach zawierana jest umowa regulująca prawa i obowiązki stron, tzn. MŁK i Uniwersytetu Trzeciego Wieku.</w:t>
      </w:r>
    </w:p>
    <w:p w14:paraId="44492289" w14:textId="77777777" w:rsidR="00862959" w:rsidRPr="00F9437C" w:rsidRDefault="00BA556D" w:rsidP="00F9437C">
      <w:pPr>
        <w:pStyle w:val="Akapitzlist"/>
        <w:numPr>
          <w:ilvl w:val="0"/>
          <w:numId w:val="7"/>
        </w:numPr>
        <w:spacing w:after="0"/>
        <w:ind w:left="426" w:hanging="426"/>
        <w:jc w:val="both"/>
        <w:rPr>
          <w:rFonts w:eastAsia="Times New Roman" w:cstheme="minorHAnsi"/>
        </w:rPr>
      </w:pPr>
      <w:r w:rsidRPr="00F9437C">
        <w:rPr>
          <w:rFonts w:eastAsia="Times New Roman" w:cstheme="minorHAnsi"/>
        </w:rPr>
        <w:t>Zajęcia</w:t>
      </w:r>
      <w:r w:rsidR="00AF355A" w:rsidRPr="00F9437C">
        <w:rPr>
          <w:rFonts w:eastAsia="Times New Roman" w:cstheme="minorHAnsi"/>
        </w:rPr>
        <w:t xml:space="preserve"> </w:t>
      </w:r>
      <w:r w:rsidR="00921D45" w:rsidRPr="00F9437C">
        <w:rPr>
          <w:rFonts w:eastAsia="Times New Roman" w:cstheme="minorHAnsi"/>
        </w:rPr>
        <w:t>UTW</w:t>
      </w:r>
      <w:r w:rsidR="00AF355A" w:rsidRPr="00F9437C">
        <w:rPr>
          <w:rFonts w:eastAsia="Times New Roman" w:cstheme="minorHAnsi"/>
        </w:rPr>
        <w:t xml:space="preserve"> organizowane są wyłącznie dla słuchaczy Uniwersytetów Trzeciego Wieku (zwanych dalej „</w:t>
      </w:r>
      <w:r w:rsidR="00AF355A" w:rsidRPr="00F9437C">
        <w:rPr>
          <w:rFonts w:eastAsia="Times New Roman" w:cstheme="minorHAnsi"/>
          <w:b/>
          <w:i/>
        </w:rPr>
        <w:t>Uczestnikami</w:t>
      </w:r>
      <w:r w:rsidR="00AF355A" w:rsidRPr="00F9437C">
        <w:rPr>
          <w:rFonts w:eastAsia="Times New Roman" w:cstheme="minorHAnsi"/>
        </w:rPr>
        <w:t>” lub „</w:t>
      </w:r>
      <w:r w:rsidR="00AF355A" w:rsidRPr="00F9437C">
        <w:rPr>
          <w:rFonts w:eastAsia="Times New Roman" w:cstheme="minorHAnsi"/>
          <w:b/>
          <w:i/>
        </w:rPr>
        <w:t>grupą</w:t>
      </w:r>
      <w:r w:rsidR="00AF355A" w:rsidRPr="00F9437C">
        <w:rPr>
          <w:rFonts w:eastAsia="Times New Roman" w:cstheme="minorHAnsi"/>
        </w:rPr>
        <w:t>”). Organizator usta</w:t>
      </w:r>
      <w:r w:rsidR="00652822" w:rsidRPr="00F9437C">
        <w:rPr>
          <w:rFonts w:eastAsia="Times New Roman" w:cstheme="minorHAnsi"/>
        </w:rPr>
        <w:t>la wszystkie kwestie związane z </w:t>
      </w:r>
      <w:r w:rsidR="00AF355A" w:rsidRPr="00F9437C">
        <w:rPr>
          <w:rFonts w:eastAsia="Times New Roman" w:cstheme="minorHAnsi"/>
        </w:rPr>
        <w:t xml:space="preserve">przeprowadzeniem </w:t>
      </w:r>
      <w:r w:rsidRPr="00F9437C">
        <w:rPr>
          <w:rFonts w:eastAsia="Times New Roman" w:cstheme="minorHAnsi"/>
        </w:rPr>
        <w:t>Zajęć</w:t>
      </w:r>
      <w:r w:rsidR="00862959" w:rsidRPr="00F9437C">
        <w:rPr>
          <w:rFonts w:eastAsia="Times New Roman" w:cstheme="minorHAnsi"/>
        </w:rPr>
        <w:t xml:space="preserve"> UTW</w:t>
      </w:r>
      <w:r w:rsidR="007218E4" w:rsidRPr="00F9437C">
        <w:rPr>
          <w:rFonts w:eastAsia="Times New Roman" w:cstheme="minorHAnsi"/>
        </w:rPr>
        <w:t>, w tym ich</w:t>
      </w:r>
      <w:r w:rsidR="00916668" w:rsidRPr="00F9437C">
        <w:rPr>
          <w:rFonts w:eastAsia="Times New Roman" w:cstheme="minorHAnsi"/>
        </w:rPr>
        <w:t xml:space="preserve"> temat i termin,</w:t>
      </w:r>
      <w:r w:rsidR="00AF355A" w:rsidRPr="00F9437C">
        <w:rPr>
          <w:rFonts w:eastAsia="Times New Roman" w:cstheme="minorHAnsi"/>
        </w:rPr>
        <w:t xml:space="preserve"> z wyznaczonym opiekunem grupy (dalej: „</w:t>
      </w:r>
      <w:r w:rsidR="00AF355A" w:rsidRPr="00F9437C">
        <w:rPr>
          <w:rFonts w:eastAsia="Times New Roman" w:cstheme="minorHAnsi"/>
          <w:b/>
          <w:i/>
        </w:rPr>
        <w:t>Opiekun</w:t>
      </w:r>
      <w:r w:rsidR="00AF355A" w:rsidRPr="00F9437C">
        <w:rPr>
          <w:rFonts w:eastAsia="Times New Roman" w:cstheme="minorHAnsi"/>
        </w:rPr>
        <w:t>”).</w:t>
      </w:r>
    </w:p>
    <w:p w14:paraId="44BEABB9" w14:textId="4B9ABAA3" w:rsidR="0006008A" w:rsidRPr="00F9437C" w:rsidRDefault="0006008A" w:rsidP="00F9437C">
      <w:pPr>
        <w:pStyle w:val="Akapitzlist"/>
        <w:numPr>
          <w:ilvl w:val="0"/>
          <w:numId w:val="7"/>
        </w:numPr>
        <w:spacing w:after="0"/>
        <w:ind w:left="426" w:hanging="426"/>
        <w:jc w:val="both"/>
        <w:rPr>
          <w:rFonts w:eastAsia="Times New Roman" w:cstheme="minorHAnsi"/>
        </w:rPr>
      </w:pPr>
      <w:r w:rsidRPr="00F9437C">
        <w:rPr>
          <w:rFonts w:eastAsia="Times New Roman" w:cstheme="minorHAnsi"/>
        </w:rPr>
        <w:t xml:space="preserve">Warunkiem organizacji </w:t>
      </w:r>
      <w:r w:rsidR="00BA556D" w:rsidRPr="00F9437C">
        <w:rPr>
          <w:rFonts w:eastAsia="Times New Roman" w:cstheme="minorHAnsi"/>
        </w:rPr>
        <w:t>Zajęć</w:t>
      </w:r>
      <w:r w:rsidRPr="00F9437C">
        <w:rPr>
          <w:rFonts w:eastAsia="Times New Roman" w:cstheme="minorHAnsi"/>
        </w:rPr>
        <w:t xml:space="preserve"> UTW jest wcześniejsza rezerwacja poprzez kontakt mailowy na adres </w:t>
      </w:r>
      <w:hyperlink r:id="rId8" w:history="1">
        <w:r w:rsidR="009820D2" w:rsidRPr="00C61BBE">
          <w:rPr>
            <w:rStyle w:val="Hipercze"/>
            <w:rFonts w:eastAsia="Times New Roman" w:cstheme="minorHAnsi"/>
          </w:rPr>
          <w:t>k.kolasa@lazienki-krolewskie.pl</w:t>
        </w:r>
      </w:hyperlink>
      <w:r w:rsidR="00F9437C">
        <w:rPr>
          <w:rFonts w:eastAsia="Times New Roman" w:cstheme="minorHAnsi"/>
        </w:rPr>
        <w:t xml:space="preserve"> </w:t>
      </w:r>
      <w:r w:rsidRPr="00F9437C">
        <w:rPr>
          <w:rFonts w:eastAsia="Times New Roman" w:cstheme="minorHAnsi"/>
        </w:rPr>
        <w:t>.</w:t>
      </w:r>
    </w:p>
    <w:p w14:paraId="61CEBCC2" w14:textId="77777777" w:rsidR="0006008A" w:rsidRPr="00F9437C" w:rsidRDefault="0006008A" w:rsidP="00F9437C">
      <w:pPr>
        <w:pStyle w:val="Akapitzlist"/>
        <w:numPr>
          <w:ilvl w:val="0"/>
          <w:numId w:val="7"/>
        </w:numPr>
        <w:spacing w:after="0"/>
        <w:ind w:left="426" w:hanging="426"/>
        <w:jc w:val="both"/>
        <w:rPr>
          <w:rFonts w:eastAsia="Times New Roman" w:cstheme="minorHAnsi"/>
        </w:rPr>
      </w:pPr>
      <w:r w:rsidRPr="00F9437C">
        <w:rPr>
          <w:rFonts w:eastAsia="Times New Roman" w:cstheme="minorHAnsi"/>
        </w:rPr>
        <w:t xml:space="preserve">Rezerwacja </w:t>
      </w:r>
      <w:r w:rsidR="00BA556D" w:rsidRPr="00F9437C">
        <w:rPr>
          <w:rFonts w:eastAsia="Times New Roman" w:cstheme="minorHAnsi"/>
        </w:rPr>
        <w:t>Zajęć</w:t>
      </w:r>
      <w:r w:rsidRPr="00F9437C">
        <w:rPr>
          <w:rFonts w:eastAsia="Times New Roman" w:cstheme="minorHAnsi"/>
        </w:rPr>
        <w:t xml:space="preserve"> UTW jest możliwa pod warunkiem</w:t>
      </w:r>
      <w:r w:rsidR="006C2F36" w:rsidRPr="00F9437C">
        <w:rPr>
          <w:rFonts w:eastAsia="Times New Roman" w:cstheme="minorHAnsi"/>
        </w:rPr>
        <w:t xml:space="preserve"> dostępności wolnych terminów i </w:t>
      </w:r>
      <w:r w:rsidRPr="00F9437C">
        <w:rPr>
          <w:rFonts w:eastAsia="Times New Roman" w:cstheme="minorHAnsi"/>
        </w:rPr>
        <w:t>dokonywana jest w kolejności napływania zgłoszeń.</w:t>
      </w:r>
    </w:p>
    <w:p w14:paraId="532C5589" w14:textId="77777777" w:rsidR="0006008A" w:rsidRPr="00F9437C" w:rsidRDefault="00BA556D" w:rsidP="00F9437C">
      <w:pPr>
        <w:pStyle w:val="Akapitzlist"/>
        <w:numPr>
          <w:ilvl w:val="0"/>
          <w:numId w:val="7"/>
        </w:numPr>
        <w:spacing w:after="0"/>
        <w:ind w:left="426" w:hanging="426"/>
        <w:jc w:val="both"/>
        <w:rPr>
          <w:rFonts w:eastAsia="Times New Roman" w:cstheme="minorHAnsi"/>
        </w:rPr>
      </w:pPr>
      <w:r w:rsidRPr="00F9437C">
        <w:rPr>
          <w:rFonts w:eastAsia="Times New Roman" w:cstheme="minorHAnsi"/>
        </w:rPr>
        <w:t>Rezerwacji Zajęć</w:t>
      </w:r>
      <w:r w:rsidR="0006008A" w:rsidRPr="00F9437C">
        <w:rPr>
          <w:rFonts w:eastAsia="Times New Roman" w:cstheme="minorHAnsi"/>
        </w:rPr>
        <w:t xml:space="preserve"> UTW należy dokonać z co najmniej 15-dniowym wyprzedzeniem.</w:t>
      </w:r>
    </w:p>
    <w:p w14:paraId="66DA5AA9" w14:textId="77777777" w:rsidR="00862959" w:rsidRPr="00F9437C" w:rsidRDefault="00BA556D" w:rsidP="00F9437C">
      <w:pPr>
        <w:pStyle w:val="Akapitzlist"/>
        <w:numPr>
          <w:ilvl w:val="0"/>
          <w:numId w:val="7"/>
        </w:numPr>
        <w:spacing w:after="0"/>
        <w:ind w:left="426" w:hanging="426"/>
        <w:jc w:val="both"/>
        <w:rPr>
          <w:rFonts w:eastAsia="Times New Roman" w:cstheme="minorHAnsi"/>
        </w:rPr>
      </w:pPr>
      <w:r w:rsidRPr="00F9437C">
        <w:rPr>
          <w:rFonts w:eastAsia="Times New Roman" w:cstheme="minorHAnsi"/>
        </w:rPr>
        <w:t>Zajęcia</w:t>
      </w:r>
      <w:r w:rsidR="00EA240C" w:rsidRPr="00F9437C">
        <w:rPr>
          <w:rFonts w:eastAsia="Times New Roman" w:cstheme="minorHAnsi"/>
        </w:rPr>
        <w:t xml:space="preserve"> </w:t>
      </w:r>
      <w:r w:rsidR="00862959" w:rsidRPr="00F9437C">
        <w:rPr>
          <w:rFonts w:eastAsia="Times New Roman" w:cstheme="minorHAnsi"/>
        </w:rPr>
        <w:t xml:space="preserve">UTW </w:t>
      </w:r>
      <w:r w:rsidR="00921D45" w:rsidRPr="00F9437C">
        <w:rPr>
          <w:rFonts w:eastAsia="Times New Roman" w:cstheme="minorHAnsi"/>
        </w:rPr>
        <w:t>odbywają się w obiektach i ogrodach MŁK, w zależności od tematu oraz do</w:t>
      </w:r>
      <w:r w:rsidR="00385702" w:rsidRPr="00F9437C">
        <w:rPr>
          <w:rFonts w:eastAsia="Times New Roman" w:cstheme="minorHAnsi"/>
        </w:rPr>
        <w:t xml:space="preserve">stępności przestrzeni. Miejsce </w:t>
      </w:r>
      <w:r w:rsidRPr="00F9437C">
        <w:rPr>
          <w:rFonts w:eastAsia="Times New Roman" w:cstheme="minorHAnsi"/>
        </w:rPr>
        <w:t>Zajęć</w:t>
      </w:r>
      <w:r w:rsidR="00921D45" w:rsidRPr="00F9437C">
        <w:rPr>
          <w:rFonts w:eastAsia="Times New Roman" w:cstheme="minorHAnsi"/>
        </w:rPr>
        <w:t xml:space="preserve"> UTW każdorazowo ustalane jest z Opiekunem. </w:t>
      </w:r>
      <w:r w:rsidR="008C71A1" w:rsidRPr="00F9437C">
        <w:rPr>
          <w:rFonts w:eastAsia="Times New Roman" w:cstheme="minorHAnsi"/>
        </w:rPr>
        <w:t>Ewentualna z</w:t>
      </w:r>
      <w:r w:rsidR="00921D45" w:rsidRPr="00F9437C">
        <w:rPr>
          <w:rFonts w:eastAsia="Times New Roman" w:cstheme="minorHAnsi"/>
        </w:rPr>
        <w:t xml:space="preserve">miana miejsca przeprowadzenia </w:t>
      </w:r>
      <w:r w:rsidRPr="00F9437C">
        <w:rPr>
          <w:rFonts w:eastAsia="Times New Roman" w:cstheme="minorHAnsi"/>
        </w:rPr>
        <w:t>Zajęć</w:t>
      </w:r>
      <w:r w:rsidR="00385702" w:rsidRPr="00F9437C">
        <w:rPr>
          <w:rFonts w:eastAsia="Times New Roman" w:cstheme="minorHAnsi"/>
        </w:rPr>
        <w:t xml:space="preserve"> UTW</w:t>
      </w:r>
      <w:r w:rsidR="00921D45" w:rsidRPr="00F9437C">
        <w:rPr>
          <w:rFonts w:eastAsia="Times New Roman" w:cstheme="minorHAnsi"/>
        </w:rPr>
        <w:t xml:space="preserve"> przez Muzeum zostanie zakomunikowana Opiekunowi drogą mailową.</w:t>
      </w:r>
      <w:r w:rsidR="00AF355A" w:rsidRPr="00F9437C">
        <w:rPr>
          <w:rFonts w:eastAsia="Times New Roman" w:cstheme="minorHAnsi"/>
        </w:rPr>
        <w:t xml:space="preserve"> </w:t>
      </w:r>
    </w:p>
    <w:p w14:paraId="61D4E2D4" w14:textId="77777777" w:rsidR="0006008A" w:rsidRPr="00F9437C" w:rsidRDefault="0006008A" w:rsidP="00F9437C">
      <w:pPr>
        <w:pStyle w:val="Akapitzlist"/>
        <w:numPr>
          <w:ilvl w:val="0"/>
          <w:numId w:val="7"/>
        </w:numPr>
        <w:spacing w:after="0"/>
        <w:ind w:left="426" w:hanging="426"/>
        <w:jc w:val="both"/>
        <w:rPr>
          <w:rFonts w:eastAsia="Times New Roman" w:cstheme="minorHAnsi"/>
        </w:rPr>
      </w:pPr>
      <w:r w:rsidRPr="00F9437C">
        <w:rPr>
          <w:rFonts w:eastAsia="Times New Roman" w:cstheme="minorHAnsi"/>
        </w:rPr>
        <w:t xml:space="preserve">Uczestnicy zobowiązani są przybyć na teren MŁK na 10 minut przed ustaloną godziną rozpoczęcia </w:t>
      </w:r>
      <w:r w:rsidR="00BA556D" w:rsidRPr="00F9437C">
        <w:rPr>
          <w:rFonts w:eastAsia="Times New Roman" w:cstheme="minorHAnsi"/>
        </w:rPr>
        <w:t>Zajęć</w:t>
      </w:r>
      <w:r w:rsidR="00A03191" w:rsidRPr="00F9437C">
        <w:rPr>
          <w:rFonts w:eastAsia="Times New Roman" w:cstheme="minorHAnsi"/>
        </w:rPr>
        <w:t xml:space="preserve"> UTW </w:t>
      </w:r>
      <w:r w:rsidRPr="00F9437C">
        <w:rPr>
          <w:rFonts w:eastAsia="Times New Roman" w:cstheme="minorHAnsi"/>
        </w:rPr>
        <w:t xml:space="preserve">i </w:t>
      </w:r>
      <w:r w:rsidR="00A03191" w:rsidRPr="00F9437C">
        <w:rPr>
          <w:rFonts w:eastAsia="Times New Roman" w:cstheme="minorHAnsi"/>
        </w:rPr>
        <w:t xml:space="preserve">oczekiwać na </w:t>
      </w:r>
      <w:r w:rsidR="003035B9" w:rsidRPr="00F9437C">
        <w:rPr>
          <w:rFonts w:eastAsia="Times New Roman" w:cstheme="minorHAnsi"/>
        </w:rPr>
        <w:t>osobę prowadzącą</w:t>
      </w:r>
      <w:r w:rsidR="00A03191" w:rsidRPr="00F9437C">
        <w:rPr>
          <w:rFonts w:eastAsia="Times New Roman" w:cstheme="minorHAnsi"/>
        </w:rPr>
        <w:t xml:space="preserve"> w miejscu wskazanym przez Organizatora Opiekunowi grupy</w:t>
      </w:r>
      <w:r w:rsidRPr="00F9437C">
        <w:rPr>
          <w:rFonts w:eastAsia="Times New Roman" w:cstheme="minorHAnsi"/>
        </w:rPr>
        <w:t>.</w:t>
      </w:r>
    </w:p>
    <w:p w14:paraId="3F0ECC43" w14:textId="77777777" w:rsidR="00A03191" w:rsidRPr="00F9437C" w:rsidRDefault="00A03191" w:rsidP="00F9437C">
      <w:pPr>
        <w:pStyle w:val="Akapitzlist"/>
        <w:numPr>
          <w:ilvl w:val="0"/>
          <w:numId w:val="7"/>
        </w:numPr>
        <w:spacing w:after="0"/>
        <w:ind w:left="426" w:hanging="426"/>
        <w:jc w:val="both"/>
        <w:rPr>
          <w:rFonts w:eastAsia="Times New Roman" w:cstheme="minorHAnsi"/>
        </w:rPr>
      </w:pPr>
      <w:r w:rsidRPr="00F9437C">
        <w:rPr>
          <w:rFonts w:eastAsia="Times New Roman" w:cstheme="minorHAnsi"/>
        </w:rPr>
        <w:t xml:space="preserve">W razie wcześniejszego, </w:t>
      </w:r>
      <w:r w:rsidR="008C71A1" w:rsidRPr="00F9437C">
        <w:rPr>
          <w:rFonts w:eastAsia="Times New Roman" w:cstheme="minorHAnsi"/>
        </w:rPr>
        <w:t>niż w terminie opisanym w pkt 8</w:t>
      </w:r>
      <w:r w:rsidRPr="00F9437C">
        <w:rPr>
          <w:rFonts w:eastAsia="Times New Roman" w:cstheme="minorHAnsi"/>
        </w:rPr>
        <w:t xml:space="preserve"> Regulaminu, przybycia grupy na teren MŁK, grupa zobowiązana jest samodzielnie zorganizować sobie czas oczekiwania na </w:t>
      </w:r>
      <w:r w:rsidR="00BA556D" w:rsidRPr="00F9437C">
        <w:rPr>
          <w:rFonts w:eastAsia="Times New Roman" w:cstheme="minorHAnsi"/>
        </w:rPr>
        <w:t>Zajęcia</w:t>
      </w:r>
      <w:r w:rsidRPr="00F9437C">
        <w:rPr>
          <w:rFonts w:eastAsia="Times New Roman" w:cstheme="minorHAnsi"/>
        </w:rPr>
        <w:t xml:space="preserve"> UTW. MŁK nie dysponuje przestrzenią, w której grupa mogłaby zaczekać na rozpoczęcie </w:t>
      </w:r>
      <w:r w:rsidR="00BA556D" w:rsidRPr="00F9437C">
        <w:rPr>
          <w:rFonts w:eastAsia="Times New Roman" w:cstheme="minorHAnsi"/>
        </w:rPr>
        <w:t>Zajęć</w:t>
      </w:r>
      <w:r w:rsidRPr="00F9437C">
        <w:rPr>
          <w:rFonts w:eastAsia="Times New Roman" w:cstheme="minorHAnsi"/>
        </w:rPr>
        <w:t xml:space="preserve"> UTW ani nie ma możliwości realizacji </w:t>
      </w:r>
      <w:r w:rsidR="00BA556D" w:rsidRPr="00F9437C">
        <w:rPr>
          <w:rFonts w:eastAsia="Times New Roman" w:cstheme="minorHAnsi"/>
        </w:rPr>
        <w:t>Zajęć</w:t>
      </w:r>
      <w:r w:rsidRPr="00F9437C">
        <w:rPr>
          <w:rFonts w:eastAsia="Times New Roman" w:cstheme="minorHAnsi"/>
        </w:rPr>
        <w:t xml:space="preserve"> UTW przed ustaloną godziną jego rozpoczęcia.</w:t>
      </w:r>
    </w:p>
    <w:p w14:paraId="35BEF9BC" w14:textId="77777777" w:rsidR="00A33978" w:rsidRPr="00F9437C" w:rsidRDefault="00A33978" w:rsidP="00F9437C">
      <w:pPr>
        <w:pStyle w:val="Akapitzlist"/>
        <w:numPr>
          <w:ilvl w:val="0"/>
          <w:numId w:val="7"/>
        </w:numPr>
        <w:spacing w:after="0"/>
        <w:ind w:left="426" w:hanging="426"/>
        <w:jc w:val="both"/>
        <w:rPr>
          <w:rFonts w:eastAsia="Times New Roman" w:cstheme="minorHAnsi"/>
        </w:rPr>
      </w:pPr>
      <w:r w:rsidRPr="00F9437C">
        <w:rPr>
          <w:rFonts w:eastAsia="Times New Roman" w:cstheme="minorHAnsi"/>
        </w:rPr>
        <w:t xml:space="preserve">W przypadku </w:t>
      </w:r>
      <w:r w:rsidR="00BA556D" w:rsidRPr="00F9437C">
        <w:rPr>
          <w:rFonts w:eastAsia="Times New Roman" w:cstheme="minorHAnsi"/>
        </w:rPr>
        <w:t>Zajęć</w:t>
      </w:r>
      <w:r w:rsidRPr="00F9437C">
        <w:rPr>
          <w:rFonts w:eastAsia="Times New Roman" w:cstheme="minorHAnsi"/>
        </w:rPr>
        <w:t xml:space="preserve"> UTW stosowane są różne f</w:t>
      </w:r>
      <w:r w:rsidR="00385702" w:rsidRPr="00F9437C">
        <w:rPr>
          <w:rFonts w:eastAsia="Times New Roman" w:cstheme="minorHAnsi"/>
        </w:rPr>
        <w:t>ormy dydaktyczne, w tym wykłady konwencjonalne, warsztaty</w:t>
      </w:r>
      <w:r w:rsidRPr="00F9437C">
        <w:rPr>
          <w:rFonts w:eastAsia="Times New Roman" w:cstheme="minorHAnsi"/>
        </w:rPr>
        <w:t xml:space="preserve"> i spa</w:t>
      </w:r>
      <w:r w:rsidR="00385702" w:rsidRPr="00F9437C">
        <w:rPr>
          <w:rFonts w:eastAsia="Times New Roman" w:cstheme="minorHAnsi"/>
        </w:rPr>
        <w:t>cery</w:t>
      </w:r>
      <w:r w:rsidRPr="00F9437C">
        <w:rPr>
          <w:rFonts w:eastAsia="Times New Roman" w:cstheme="minorHAnsi"/>
        </w:rPr>
        <w:t>, w zależności od tematyki i preferencji grupy.</w:t>
      </w:r>
    </w:p>
    <w:p w14:paraId="7A7F8180" w14:textId="59638730" w:rsidR="00CE7F65" w:rsidRPr="00F9437C" w:rsidRDefault="00CE7F65" w:rsidP="00F9437C">
      <w:pPr>
        <w:pStyle w:val="Akapitzlist"/>
        <w:numPr>
          <w:ilvl w:val="0"/>
          <w:numId w:val="7"/>
        </w:numPr>
        <w:spacing w:after="0"/>
        <w:ind w:left="426" w:hanging="426"/>
        <w:jc w:val="both"/>
        <w:rPr>
          <w:rFonts w:eastAsia="Times New Roman" w:cstheme="minorHAnsi"/>
        </w:rPr>
      </w:pPr>
      <w:r w:rsidRPr="00F9437C">
        <w:rPr>
          <w:rFonts w:eastAsia="Times New Roman" w:cstheme="minorHAnsi"/>
        </w:rPr>
        <w:t xml:space="preserve">Organizator zapewnia </w:t>
      </w:r>
      <w:r w:rsidR="00F22488">
        <w:rPr>
          <w:rFonts w:eastAsia="Times New Roman" w:cstheme="minorHAnsi"/>
        </w:rPr>
        <w:t>prowadzącego Zajęcia UTW</w:t>
      </w:r>
      <w:r w:rsidRPr="00F9437C">
        <w:rPr>
          <w:rFonts w:eastAsia="Times New Roman" w:cstheme="minorHAnsi"/>
        </w:rPr>
        <w:t xml:space="preserve">, który przeprowadzi </w:t>
      </w:r>
      <w:r w:rsidR="00F22488">
        <w:rPr>
          <w:rFonts w:eastAsia="Times New Roman" w:cstheme="minorHAnsi"/>
        </w:rPr>
        <w:t xml:space="preserve">je </w:t>
      </w:r>
      <w:r w:rsidR="00921D45" w:rsidRPr="00F9437C">
        <w:rPr>
          <w:rFonts w:eastAsia="Times New Roman" w:cstheme="minorHAnsi"/>
        </w:rPr>
        <w:t xml:space="preserve"> </w:t>
      </w:r>
      <w:r w:rsidRPr="00F9437C">
        <w:rPr>
          <w:rFonts w:eastAsia="Times New Roman" w:cstheme="minorHAnsi"/>
        </w:rPr>
        <w:t xml:space="preserve">w terminie </w:t>
      </w:r>
      <w:r w:rsidR="00652822" w:rsidRPr="00F9437C">
        <w:rPr>
          <w:rFonts w:eastAsia="Times New Roman" w:cstheme="minorHAnsi"/>
        </w:rPr>
        <w:t>i </w:t>
      </w:r>
      <w:r w:rsidR="006C2F36" w:rsidRPr="00F9437C">
        <w:rPr>
          <w:rFonts w:eastAsia="Times New Roman" w:cstheme="minorHAnsi"/>
        </w:rPr>
        <w:t>zgodnie z </w:t>
      </w:r>
      <w:r w:rsidRPr="00F9437C">
        <w:rPr>
          <w:rFonts w:eastAsia="Times New Roman" w:cstheme="minorHAnsi"/>
        </w:rPr>
        <w:t>tematem</w:t>
      </w:r>
      <w:r w:rsidR="00F22488">
        <w:rPr>
          <w:rFonts w:eastAsia="Times New Roman" w:cstheme="minorHAnsi"/>
        </w:rPr>
        <w:t xml:space="preserve"> uprzednio</w:t>
      </w:r>
      <w:r w:rsidRPr="00F9437C">
        <w:rPr>
          <w:rFonts w:eastAsia="Times New Roman" w:cstheme="minorHAnsi"/>
        </w:rPr>
        <w:t xml:space="preserve"> uzgodnionym z Opiekunem grupy. </w:t>
      </w:r>
    </w:p>
    <w:p w14:paraId="08981466" w14:textId="77777777" w:rsidR="00A03191" w:rsidRPr="00F9437C" w:rsidRDefault="00BA556D" w:rsidP="00F9437C">
      <w:pPr>
        <w:pStyle w:val="Akapitzlist"/>
        <w:numPr>
          <w:ilvl w:val="0"/>
          <w:numId w:val="7"/>
        </w:numPr>
        <w:spacing w:after="0"/>
        <w:ind w:left="426" w:hanging="426"/>
        <w:jc w:val="both"/>
        <w:rPr>
          <w:rFonts w:eastAsia="Times New Roman" w:cstheme="minorHAnsi"/>
        </w:rPr>
      </w:pPr>
      <w:r w:rsidRPr="00F9437C">
        <w:rPr>
          <w:rFonts w:eastAsia="Times New Roman" w:cstheme="minorHAnsi"/>
        </w:rPr>
        <w:t>Zajęcia</w:t>
      </w:r>
      <w:r w:rsidR="00CE7F65" w:rsidRPr="00F9437C">
        <w:rPr>
          <w:rFonts w:eastAsia="Times New Roman" w:cstheme="minorHAnsi"/>
        </w:rPr>
        <w:t xml:space="preserve"> UTW</w:t>
      </w:r>
      <w:r w:rsidR="00A33978" w:rsidRPr="00F9437C">
        <w:rPr>
          <w:rFonts w:eastAsia="Times New Roman" w:cstheme="minorHAnsi"/>
        </w:rPr>
        <w:t xml:space="preserve"> </w:t>
      </w:r>
      <w:r w:rsidR="00CE7F65" w:rsidRPr="00F9437C">
        <w:rPr>
          <w:rFonts w:eastAsia="Times New Roman" w:cstheme="minorHAnsi"/>
        </w:rPr>
        <w:t>trwa</w:t>
      </w:r>
      <w:r w:rsidRPr="00F9437C">
        <w:rPr>
          <w:rFonts w:eastAsia="Times New Roman" w:cstheme="minorHAnsi"/>
        </w:rPr>
        <w:t>ją</w:t>
      </w:r>
      <w:r w:rsidR="00CE7F65" w:rsidRPr="00F9437C">
        <w:rPr>
          <w:rFonts w:eastAsia="Times New Roman" w:cstheme="minorHAnsi"/>
        </w:rPr>
        <w:t xml:space="preserve"> 60 minut.</w:t>
      </w:r>
    </w:p>
    <w:p w14:paraId="4D533B23" w14:textId="70746548" w:rsidR="00CE7F65" w:rsidRPr="00F9437C" w:rsidRDefault="00F22488" w:rsidP="00F9437C">
      <w:pPr>
        <w:pStyle w:val="Akapitzlist"/>
        <w:numPr>
          <w:ilvl w:val="0"/>
          <w:numId w:val="7"/>
        </w:numPr>
        <w:spacing w:after="0"/>
        <w:ind w:left="426" w:hanging="426"/>
        <w:jc w:val="both"/>
        <w:rPr>
          <w:rFonts w:eastAsia="Times New Roman" w:cstheme="minorHAnsi"/>
        </w:rPr>
      </w:pPr>
      <w:r>
        <w:rPr>
          <w:rFonts w:eastAsia="Times New Roman" w:cstheme="minorHAnsi"/>
        </w:rPr>
        <w:t>Godzina rozpoczęcia Zaję</w:t>
      </w:r>
      <w:r w:rsidR="009820D2">
        <w:rPr>
          <w:rFonts w:eastAsia="Times New Roman" w:cstheme="minorHAnsi"/>
        </w:rPr>
        <w:t>ć</w:t>
      </w:r>
      <w:r>
        <w:rPr>
          <w:rFonts w:eastAsia="Times New Roman" w:cstheme="minorHAnsi"/>
        </w:rPr>
        <w:t xml:space="preserve"> UTW oraz c</w:t>
      </w:r>
      <w:r w:rsidR="00A03191" w:rsidRPr="00F9437C">
        <w:rPr>
          <w:rFonts w:eastAsia="Times New Roman" w:cstheme="minorHAnsi"/>
        </w:rPr>
        <w:t xml:space="preserve">zas </w:t>
      </w:r>
      <w:r>
        <w:rPr>
          <w:rFonts w:eastAsia="Times New Roman" w:cstheme="minorHAnsi"/>
        </w:rPr>
        <w:t xml:space="preserve">ich </w:t>
      </w:r>
      <w:r w:rsidR="00A03191" w:rsidRPr="00F9437C">
        <w:rPr>
          <w:rFonts w:eastAsia="Times New Roman" w:cstheme="minorHAnsi"/>
        </w:rPr>
        <w:t>trwania  jest ściśle określony. W sytuacji, gdy grupa przybędz</w:t>
      </w:r>
      <w:r w:rsidR="00BA556D" w:rsidRPr="00F9437C">
        <w:rPr>
          <w:rFonts w:eastAsia="Times New Roman" w:cstheme="minorHAnsi"/>
        </w:rPr>
        <w:t>ie</w:t>
      </w:r>
      <w:r w:rsidR="009820D2">
        <w:rPr>
          <w:rFonts w:eastAsia="Times New Roman" w:cstheme="minorHAnsi"/>
        </w:rPr>
        <w:t xml:space="preserve"> </w:t>
      </w:r>
      <w:r w:rsidR="00BA556D" w:rsidRPr="00F9437C">
        <w:rPr>
          <w:rFonts w:eastAsia="Times New Roman" w:cstheme="minorHAnsi"/>
        </w:rPr>
        <w:t>z</w:t>
      </w:r>
      <w:r w:rsidR="009820D2">
        <w:rPr>
          <w:rFonts w:eastAsia="Times New Roman" w:cstheme="minorHAnsi"/>
        </w:rPr>
        <w:t xml:space="preserve"> </w:t>
      </w:r>
      <w:r w:rsidR="00BA556D" w:rsidRPr="00F9437C">
        <w:rPr>
          <w:rFonts w:eastAsia="Times New Roman" w:cstheme="minorHAnsi"/>
        </w:rPr>
        <w:t xml:space="preserve">opóźnieniem </w:t>
      </w:r>
      <w:r w:rsidR="00F9437C">
        <w:rPr>
          <w:rFonts w:eastAsia="Times New Roman" w:cstheme="minorHAnsi"/>
        </w:rPr>
        <w:br/>
      </w:r>
      <w:r w:rsidR="00BA556D" w:rsidRPr="00F9437C">
        <w:rPr>
          <w:rFonts w:eastAsia="Times New Roman" w:cstheme="minorHAnsi"/>
        </w:rPr>
        <w:t>na Zajęcia</w:t>
      </w:r>
      <w:r w:rsidR="00A03191" w:rsidRPr="00F9437C">
        <w:rPr>
          <w:rFonts w:eastAsia="Times New Roman" w:cstheme="minorHAnsi"/>
        </w:rPr>
        <w:t xml:space="preserve"> UTW</w:t>
      </w:r>
      <w:r w:rsidR="00BA556D" w:rsidRPr="00F9437C">
        <w:rPr>
          <w:rFonts w:eastAsia="Times New Roman" w:cstheme="minorHAnsi"/>
        </w:rPr>
        <w:t>, Muzeum skróci czas ich</w:t>
      </w:r>
      <w:r w:rsidR="00A03191" w:rsidRPr="00F9437C">
        <w:rPr>
          <w:rFonts w:eastAsia="Times New Roman" w:cstheme="minorHAnsi"/>
        </w:rPr>
        <w:t xml:space="preserve"> trwania (o tyle minut, o ile grupa się spóźniła) tak, </w:t>
      </w:r>
      <w:r w:rsidR="00F9437C">
        <w:rPr>
          <w:rFonts w:eastAsia="Times New Roman" w:cstheme="minorHAnsi"/>
        </w:rPr>
        <w:br/>
      </w:r>
      <w:r w:rsidR="00A03191" w:rsidRPr="00F9437C">
        <w:rPr>
          <w:rFonts w:eastAsia="Times New Roman" w:cstheme="minorHAnsi"/>
        </w:rPr>
        <w:t xml:space="preserve">aby </w:t>
      </w:r>
      <w:r w:rsidR="00BA556D" w:rsidRPr="00F9437C">
        <w:rPr>
          <w:rFonts w:eastAsia="Times New Roman" w:cstheme="minorHAnsi"/>
        </w:rPr>
        <w:t>Zajęcia</w:t>
      </w:r>
      <w:r w:rsidR="00A03191" w:rsidRPr="00F9437C">
        <w:rPr>
          <w:rFonts w:eastAsia="Times New Roman" w:cstheme="minorHAnsi"/>
        </w:rPr>
        <w:t xml:space="preserve"> UTW zakończył</w:t>
      </w:r>
      <w:r w:rsidR="00BA556D" w:rsidRPr="00F9437C">
        <w:rPr>
          <w:rFonts w:eastAsia="Times New Roman" w:cstheme="minorHAnsi"/>
        </w:rPr>
        <w:t>y</w:t>
      </w:r>
      <w:r w:rsidR="00A03191" w:rsidRPr="00F9437C">
        <w:rPr>
          <w:rFonts w:eastAsia="Times New Roman" w:cstheme="minorHAnsi"/>
        </w:rPr>
        <w:t xml:space="preserve"> się zgodnie z planem.</w:t>
      </w:r>
    </w:p>
    <w:p w14:paraId="0D107C65" w14:textId="2FA24A48" w:rsidR="00385702" w:rsidRPr="00F9437C" w:rsidRDefault="00385702" w:rsidP="00F9437C">
      <w:pPr>
        <w:pStyle w:val="Akapitzlist"/>
        <w:numPr>
          <w:ilvl w:val="0"/>
          <w:numId w:val="7"/>
        </w:numPr>
        <w:spacing w:after="0"/>
        <w:ind w:left="426" w:hanging="426"/>
        <w:jc w:val="both"/>
        <w:rPr>
          <w:rFonts w:eastAsia="Times New Roman" w:cstheme="minorHAnsi"/>
        </w:rPr>
      </w:pPr>
      <w:r w:rsidRPr="00F9437C">
        <w:rPr>
          <w:rFonts w:eastAsia="Times New Roman" w:cstheme="minorHAnsi"/>
        </w:rPr>
        <w:t xml:space="preserve">Maksymalna liczba uczestników </w:t>
      </w:r>
      <w:r w:rsidR="00BA556D" w:rsidRPr="00F9437C">
        <w:rPr>
          <w:rFonts w:eastAsia="Times New Roman" w:cstheme="minorHAnsi"/>
        </w:rPr>
        <w:t>Zajęć</w:t>
      </w:r>
      <w:r w:rsidRPr="00F9437C">
        <w:rPr>
          <w:rFonts w:eastAsia="Times New Roman" w:cstheme="minorHAnsi"/>
        </w:rPr>
        <w:t xml:space="preserve"> UTW ustalana jest każdorazowo</w:t>
      </w:r>
      <w:r w:rsidR="008C71A1" w:rsidRPr="00F9437C">
        <w:rPr>
          <w:rFonts w:eastAsia="Times New Roman" w:cstheme="minorHAnsi"/>
        </w:rPr>
        <w:t xml:space="preserve"> z Opiekunem grupy</w:t>
      </w:r>
      <w:r w:rsidR="006C2F36" w:rsidRPr="00F9437C">
        <w:rPr>
          <w:rFonts w:eastAsia="Times New Roman" w:cstheme="minorHAnsi"/>
        </w:rPr>
        <w:t>, w </w:t>
      </w:r>
      <w:r w:rsidR="009820D2">
        <w:rPr>
          <w:rFonts w:eastAsia="Times New Roman" w:cstheme="minorHAnsi"/>
        </w:rPr>
        <w:t>zależności od tematyki zajęć oraz dostępności przestrzeni.</w:t>
      </w:r>
    </w:p>
    <w:p w14:paraId="4C80D787" w14:textId="77777777" w:rsidR="00862959" w:rsidRPr="00F9437C" w:rsidRDefault="00AF355A" w:rsidP="00F9437C">
      <w:pPr>
        <w:pStyle w:val="Akapitzlist"/>
        <w:numPr>
          <w:ilvl w:val="0"/>
          <w:numId w:val="7"/>
        </w:numPr>
        <w:spacing w:after="0"/>
        <w:ind w:left="426" w:hanging="426"/>
        <w:jc w:val="both"/>
        <w:rPr>
          <w:rFonts w:eastAsia="Times New Roman" w:cstheme="minorHAnsi"/>
        </w:rPr>
      </w:pPr>
      <w:r w:rsidRPr="00F9437C">
        <w:rPr>
          <w:rFonts w:eastAsia="Times New Roman" w:cstheme="minorHAnsi"/>
        </w:rPr>
        <w:t xml:space="preserve">Udział w </w:t>
      </w:r>
      <w:r w:rsidR="00BA556D" w:rsidRPr="00F9437C">
        <w:rPr>
          <w:rFonts w:eastAsia="Times New Roman" w:cstheme="minorHAnsi"/>
        </w:rPr>
        <w:t>Zajęciach</w:t>
      </w:r>
      <w:r w:rsidR="00862959" w:rsidRPr="00F9437C">
        <w:rPr>
          <w:rFonts w:eastAsia="Times New Roman" w:cstheme="minorHAnsi"/>
        </w:rPr>
        <w:t xml:space="preserve"> UTW</w:t>
      </w:r>
      <w:r w:rsidR="00385702" w:rsidRPr="00F9437C">
        <w:rPr>
          <w:rFonts w:eastAsia="Times New Roman" w:cstheme="minorHAnsi"/>
        </w:rPr>
        <w:t xml:space="preserve"> </w:t>
      </w:r>
      <w:r w:rsidR="00EA240C" w:rsidRPr="00F9437C">
        <w:rPr>
          <w:rFonts w:eastAsia="Times New Roman" w:cstheme="minorHAnsi"/>
        </w:rPr>
        <w:t>jest płatny</w:t>
      </w:r>
      <w:r w:rsidR="008A4F49" w:rsidRPr="00F9437C">
        <w:rPr>
          <w:rFonts w:eastAsia="Times New Roman" w:cstheme="minorHAnsi"/>
        </w:rPr>
        <w:t xml:space="preserve">. Organizator pobiera jedną opłatę w wysokości </w:t>
      </w:r>
      <w:r w:rsidR="007448B0" w:rsidRPr="00F9437C">
        <w:rPr>
          <w:rFonts w:eastAsia="Times New Roman" w:cstheme="minorHAnsi"/>
          <w:b/>
          <w:bCs/>
        </w:rPr>
        <w:t>324</w:t>
      </w:r>
      <w:r w:rsidR="008A4F49" w:rsidRPr="00F9437C">
        <w:rPr>
          <w:rFonts w:eastAsia="Times New Roman" w:cstheme="minorHAnsi"/>
          <w:b/>
          <w:bCs/>
        </w:rPr>
        <w:t>,00</w:t>
      </w:r>
      <w:r w:rsidRPr="00F9437C">
        <w:rPr>
          <w:rFonts w:eastAsia="Times New Roman" w:cstheme="minorHAnsi"/>
          <w:b/>
          <w:bCs/>
        </w:rPr>
        <w:t xml:space="preserve"> zł brutto</w:t>
      </w:r>
      <w:r w:rsidRPr="00F9437C">
        <w:rPr>
          <w:rFonts w:eastAsia="Times New Roman" w:cstheme="minorHAnsi"/>
        </w:rPr>
        <w:t xml:space="preserve"> (słownie: </w:t>
      </w:r>
      <w:r w:rsidR="007448B0" w:rsidRPr="00F9437C">
        <w:rPr>
          <w:rFonts w:eastAsia="Times New Roman" w:cstheme="minorHAnsi"/>
        </w:rPr>
        <w:t>trzysta dwadzieścia cztery złote</w:t>
      </w:r>
      <w:r w:rsidR="008A4F49" w:rsidRPr="00F9437C">
        <w:rPr>
          <w:rFonts w:eastAsia="Times New Roman" w:cstheme="minorHAnsi"/>
        </w:rPr>
        <w:t xml:space="preserve"> i 00/100</w:t>
      </w:r>
      <w:r w:rsidRPr="00F9437C">
        <w:rPr>
          <w:rFonts w:eastAsia="Times New Roman" w:cstheme="minorHAnsi"/>
        </w:rPr>
        <w:t>)</w:t>
      </w:r>
      <w:r w:rsidR="0063702C" w:rsidRPr="00F9437C">
        <w:rPr>
          <w:rFonts w:eastAsia="Times New Roman" w:cstheme="minorHAnsi"/>
        </w:rPr>
        <w:t xml:space="preserve"> od</w:t>
      </w:r>
      <w:r w:rsidR="008A4F49" w:rsidRPr="00F9437C">
        <w:rPr>
          <w:rFonts w:eastAsia="Times New Roman" w:cstheme="minorHAnsi"/>
        </w:rPr>
        <w:t xml:space="preserve"> całej</w:t>
      </w:r>
      <w:r w:rsidR="0063702C" w:rsidRPr="00F9437C">
        <w:rPr>
          <w:rFonts w:eastAsia="Times New Roman" w:cstheme="minorHAnsi"/>
        </w:rPr>
        <w:t xml:space="preserve"> grupy.</w:t>
      </w:r>
      <w:r w:rsidR="00862959" w:rsidRPr="00F9437C">
        <w:rPr>
          <w:rFonts w:eastAsia="Times New Roman" w:cstheme="minorHAnsi"/>
        </w:rPr>
        <w:t xml:space="preserve"> </w:t>
      </w:r>
      <w:r w:rsidR="00385702" w:rsidRPr="00F9437C">
        <w:rPr>
          <w:rFonts w:eastAsia="Times New Roman" w:cstheme="minorHAnsi"/>
        </w:rPr>
        <w:t xml:space="preserve">Opłata za </w:t>
      </w:r>
      <w:r w:rsidR="00BA556D" w:rsidRPr="00F9437C">
        <w:rPr>
          <w:rFonts w:eastAsia="Times New Roman" w:cstheme="minorHAnsi"/>
        </w:rPr>
        <w:t>Zajęcia</w:t>
      </w:r>
      <w:r w:rsidR="00385702" w:rsidRPr="00F9437C">
        <w:rPr>
          <w:rFonts w:eastAsia="Times New Roman" w:cstheme="minorHAnsi"/>
        </w:rPr>
        <w:t xml:space="preserve"> UTW</w:t>
      </w:r>
      <w:r w:rsidR="00862959" w:rsidRPr="00F9437C">
        <w:rPr>
          <w:rFonts w:eastAsia="Times New Roman" w:cstheme="minorHAnsi"/>
        </w:rPr>
        <w:t xml:space="preserve"> jest ni</w:t>
      </w:r>
      <w:r w:rsidR="0060053A" w:rsidRPr="00F9437C">
        <w:rPr>
          <w:rFonts w:eastAsia="Times New Roman" w:cstheme="minorHAnsi"/>
        </w:rPr>
        <w:t>ezależna od liczby Uczestników.</w:t>
      </w:r>
    </w:p>
    <w:p w14:paraId="05D92FA9" w14:textId="77777777" w:rsidR="0006008A" w:rsidRPr="00F9437C" w:rsidRDefault="00DC4B26" w:rsidP="00F9437C">
      <w:pPr>
        <w:pStyle w:val="Akapitzlist"/>
        <w:numPr>
          <w:ilvl w:val="0"/>
          <w:numId w:val="7"/>
        </w:numPr>
        <w:spacing w:after="0"/>
        <w:ind w:left="426" w:hanging="426"/>
        <w:jc w:val="both"/>
        <w:rPr>
          <w:rFonts w:eastAsia="Times New Roman" w:cstheme="minorHAnsi"/>
        </w:rPr>
      </w:pPr>
      <w:r w:rsidRPr="00F9437C">
        <w:rPr>
          <w:rFonts w:eastAsia="Times New Roman" w:cstheme="minorHAnsi"/>
        </w:rPr>
        <w:lastRenderedPageBreak/>
        <w:t xml:space="preserve">Podstawą do uiszczenia </w:t>
      </w:r>
      <w:r w:rsidR="00CE7F65" w:rsidRPr="00F9437C">
        <w:rPr>
          <w:rFonts w:eastAsia="Times New Roman" w:cstheme="minorHAnsi"/>
        </w:rPr>
        <w:t>opłaty</w:t>
      </w:r>
      <w:r w:rsidRPr="00F9437C">
        <w:rPr>
          <w:rFonts w:eastAsia="Times New Roman" w:cstheme="minorHAnsi"/>
        </w:rPr>
        <w:t xml:space="preserve"> </w:t>
      </w:r>
      <w:r w:rsidR="00385702" w:rsidRPr="00F9437C">
        <w:rPr>
          <w:rFonts w:eastAsia="Times New Roman" w:cstheme="minorHAnsi"/>
        </w:rPr>
        <w:t xml:space="preserve">za </w:t>
      </w:r>
      <w:r w:rsidR="00BA556D" w:rsidRPr="00F9437C">
        <w:rPr>
          <w:rFonts w:eastAsia="Times New Roman" w:cstheme="minorHAnsi"/>
        </w:rPr>
        <w:t>Zajęcia</w:t>
      </w:r>
      <w:r w:rsidR="00385702" w:rsidRPr="00F9437C">
        <w:rPr>
          <w:rFonts w:eastAsia="Times New Roman" w:cstheme="minorHAnsi"/>
        </w:rPr>
        <w:t xml:space="preserve"> UTW </w:t>
      </w:r>
      <w:r w:rsidRPr="00F9437C">
        <w:rPr>
          <w:rFonts w:eastAsia="Times New Roman" w:cstheme="minorHAnsi"/>
        </w:rPr>
        <w:t xml:space="preserve">jest faktura VAT, którą Organizator wystawi </w:t>
      </w:r>
      <w:r w:rsidR="00F9437C">
        <w:rPr>
          <w:rFonts w:eastAsia="Times New Roman" w:cstheme="minorHAnsi"/>
        </w:rPr>
        <w:br/>
      </w:r>
      <w:r w:rsidR="0006008A" w:rsidRPr="00F9437C">
        <w:rPr>
          <w:rFonts w:eastAsia="Times New Roman" w:cstheme="minorHAnsi"/>
        </w:rPr>
        <w:t xml:space="preserve">na podstawie danych przesłanych w </w:t>
      </w:r>
      <w:r w:rsidR="00A03191" w:rsidRPr="00F9437C">
        <w:rPr>
          <w:rFonts w:eastAsia="Times New Roman" w:cstheme="minorHAnsi"/>
        </w:rPr>
        <w:t xml:space="preserve">zgłoszeniu mailowym </w:t>
      </w:r>
      <w:r w:rsidR="00603BA4" w:rsidRPr="00F9437C">
        <w:rPr>
          <w:rFonts w:eastAsia="Times New Roman" w:cstheme="minorHAnsi"/>
        </w:rPr>
        <w:t xml:space="preserve">i prześle </w:t>
      </w:r>
      <w:r w:rsidRPr="00F9437C">
        <w:rPr>
          <w:rFonts w:eastAsia="Times New Roman" w:cstheme="minorHAnsi"/>
        </w:rPr>
        <w:t xml:space="preserve">Uniwersytetowi Trzeciego </w:t>
      </w:r>
      <w:r w:rsidR="0063702C" w:rsidRPr="00F9437C">
        <w:rPr>
          <w:rFonts w:eastAsia="Times New Roman" w:cstheme="minorHAnsi"/>
        </w:rPr>
        <w:t>W</w:t>
      </w:r>
      <w:r w:rsidRPr="00F9437C">
        <w:rPr>
          <w:rFonts w:eastAsia="Times New Roman" w:cstheme="minorHAnsi"/>
        </w:rPr>
        <w:t xml:space="preserve">ieku nie później niż </w:t>
      </w:r>
      <w:r w:rsidR="008A4F49" w:rsidRPr="00F9437C">
        <w:rPr>
          <w:rFonts w:eastAsia="Times New Roman" w:cstheme="minorHAnsi"/>
        </w:rPr>
        <w:t>5</w:t>
      </w:r>
      <w:r w:rsidRPr="00F9437C">
        <w:rPr>
          <w:rFonts w:eastAsia="Times New Roman" w:cstheme="minorHAnsi"/>
        </w:rPr>
        <w:t xml:space="preserve"> dni robocz</w:t>
      </w:r>
      <w:r w:rsidR="008A4F49" w:rsidRPr="00F9437C">
        <w:rPr>
          <w:rFonts w:eastAsia="Times New Roman" w:cstheme="minorHAnsi"/>
        </w:rPr>
        <w:t>ych</w:t>
      </w:r>
      <w:r w:rsidRPr="00F9437C">
        <w:rPr>
          <w:rFonts w:eastAsia="Times New Roman" w:cstheme="minorHAnsi"/>
        </w:rPr>
        <w:t xml:space="preserve"> przed terminem </w:t>
      </w:r>
      <w:r w:rsidR="00BA556D" w:rsidRPr="00F9437C">
        <w:rPr>
          <w:rFonts w:eastAsia="Times New Roman" w:cstheme="minorHAnsi"/>
        </w:rPr>
        <w:t>Zajęć</w:t>
      </w:r>
      <w:r w:rsidRPr="00F9437C">
        <w:rPr>
          <w:rFonts w:eastAsia="Times New Roman" w:cstheme="minorHAnsi"/>
        </w:rPr>
        <w:t xml:space="preserve"> </w:t>
      </w:r>
      <w:r w:rsidR="00385702" w:rsidRPr="00F9437C">
        <w:rPr>
          <w:rFonts w:eastAsia="Times New Roman" w:cstheme="minorHAnsi"/>
        </w:rPr>
        <w:t>UTW.</w:t>
      </w:r>
    </w:p>
    <w:p w14:paraId="78062329" w14:textId="6D08D7E8" w:rsidR="00862959" w:rsidRPr="00F9437C" w:rsidRDefault="00EA240C" w:rsidP="00F9437C">
      <w:pPr>
        <w:pStyle w:val="Akapitzlist"/>
        <w:numPr>
          <w:ilvl w:val="0"/>
          <w:numId w:val="7"/>
        </w:numPr>
        <w:spacing w:after="0"/>
        <w:ind w:left="426" w:hanging="426"/>
        <w:jc w:val="both"/>
        <w:rPr>
          <w:rFonts w:eastAsia="Times New Roman" w:cstheme="minorHAnsi"/>
        </w:rPr>
      </w:pPr>
      <w:r w:rsidRPr="00F9437C">
        <w:rPr>
          <w:rFonts w:eastAsia="Times New Roman" w:cstheme="minorHAnsi"/>
        </w:rPr>
        <w:t xml:space="preserve">W przypadku nieodnotowania płatności przez </w:t>
      </w:r>
      <w:r w:rsidR="008A4F49" w:rsidRPr="00F9437C">
        <w:rPr>
          <w:rFonts w:eastAsia="Times New Roman" w:cstheme="minorHAnsi"/>
        </w:rPr>
        <w:t xml:space="preserve">Organizatora </w:t>
      </w:r>
      <w:r w:rsidRPr="00F9437C">
        <w:rPr>
          <w:rFonts w:eastAsia="Times New Roman" w:cstheme="minorHAnsi"/>
        </w:rPr>
        <w:t xml:space="preserve">na </w:t>
      </w:r>
      <w:r w:rsidR="008C71A1" w:rsidRPr="00F9437C">
        <w:rPr>
          <w:rFonts w:eastAsia="Times New Roman" w:cstheme="minorHAnsi"/>
        </w:rPr>
        <w:t xml:space="preserve">minimum </w:t>
      </w:r>
      <w:r w:rsidR="008A4F49" w:rsidRPr="00F9437C">
        <w:rPr>
          <w:rFonts w:eastAsia="Times New Roman" w:cstheme="minorHAnsi"/>
        </w:rPr>
        <w:t>48</w:t>
      </w:r>
      <w:r w:rsidRPr="00F9437C">
        <w:rPr>
          <w:rFonts w:eastAsia="Times New Roman" w:cstheme="minorHAnsi"/>
        </w:rPr>
        <w:t xml:space="preserve"> </w:t>
      </w:r>
      <w:r w:rsidR="008A4F49" w:rsidRPr="00F9437C">
        <w:rPr>
          <w:rFonts w:eastAsia="Times New Roman" w:cstheme="minorHAnsi"/>
        </w:rPr>
        <w:t>godzin</w:t>
      </w:r>
      <w:r w:rsidRPr="00F9437C">
        <w:rPr>
          <w:rFonts w:eastAsia="Times New Roman" w:cstheme="minorHAnsi"/>
        </w:rPr>
        <w:t xml:space="preserve"> przed terminem </w:t>
      </w:r>
      <w:r w:rsidR="00F22488">
        <w:rPr>
          <w:rFonts w:eastAsia="Times New Roman" w:cstheme="minorHAnsi"/>
        </w:rPr>
        <w:t xml:space="preserve">rozpoczęcia </w:t>
      </w:r>
      <w:r w:rsidR="00BA556D" w:rsidRPr="00F9437C">
        <w:rPr>
          <w:rFonts w:eastAsia="Times New Roman" w:cstheme="minorHAnsi"/>
        </w:rPr>
        <w:t>Zajęć</w:t>
      </w:r>
      <w:r w:rsidR="00862959" w:rsidRPr="00F9437C">
        <w:rPr>
          <w:rFonts w:eastAsia="Times New Roman" w:cstheme="minorHAnsi"/>
        </w:rPr>
        <w:t xml:space="preserve"> UTW</w:t>
      </w:r>
      <w:r w:rsidRPr="00F9437C">
        <w:rPr>
          <w:rFonts w:eastAsia="Times New Roman" w:cstheme="minorHAnsi"/>
        </w:rPr>
        <w:t xml:space="preserve">, Organizator ma prawo do odmowy przeprowadzenia </w:t>
      </w:r>
      <w:r w:rsidR="00BA556D" w:rsidRPr="00F9437C">
        <w:rPr>
          <w:rFonts w:eastAsia="Times New Roman" w:cstheme="minorHAnsi"/>
        </w:rPr>
        <w:t>Zajęć</w:t>
      </w:r>
      <w:r w:rsidR="00916668" w:rsidRPr="00F9437C">
        <w:rPr>
          <w:rFonts w:eastAsia="Times New Roman" w:cstheme="minorHAnsi"/>
        </w:rPr>
        <w:t xml:space="preserve"> UTW</w:t>
      </w:r>
      <w:r w:rsidRPr="00F9437C">
        <w:rPr>
          <w:rFonts w:eastAsia="Times New Roman" w:cstheme="minorHAnsi"/>
        </w:rPr>
        <w:t>.</w:t>
      </w:r>
    </w:p>
    <w:p w14:paraId="1E7FC1A6" w14:textId="77777777" w:rsidR="00916668" w:rsidRPr="00F9437C" w:rsidRDefault="00AF355A" w:rsidP="00F9437C">
      <w:pPr>
        <w:pStyle w:val="Akapitzlist"/>
        <w:numPr>
          <w:ilvl w:val="0"/>
          <w:numId w:val="7"/>
        </w:numPr>
        <w:spacing w:after="0"/>
        <w:ind w:left="426" w:hanging="426"/>
        <w:jc w:val="both"/>
        <w:rPr>
          <w:rFonts w:eastAsia="Times New Roman" w:cstheme="minorHAnsi"/>
        </w:rPr>
      </w:pPr>
      <w:r w:rsidRPr="00F9437C">
        <w:rPr>
          <w:rFonts w:eastAsia="Times New Roman" w:cstheme="minorHAnsi"/>
        </w:rPr>
        <w:t xml:space="preserve">W przypadku jakichkolwiek problemów z uczestnictwem grupy w </w:t>
      </w:r>
      <w:r w:rsidR="00BA556D" w:rsidRPr="00F9437C">
        <w:rPr>
          <w:rFonts w:eastAsia="Times New Roman" w:cstheme="minorHAnsi"/>
        </w:rPr>
        <w:t>Zajęciach</w:t>
      </w:r>
      <w:r w:rsidR="00916668" w:rsidRPr="00F9437C">
        <w:rPr>
          <w:rFonts w:eastAsia="Times New Roman" w:cstheme="minorHAnsi"/>
        </w:rPr>
        <w:t xml:space="preserve"> UTW</w:t>
      </w:r>
      <w:r w:rsidRPr="00F9437C">
        <w:rPr>
          <w:rFonts w:eastAsia="Times New Roman" w:cstheme="minorHAnsi"/>
        </w:rPr>
        <w:t xml:space="preserve"> Opiekun grupy zobowiązuje się niezwłocznie powiadomić o tym Organizatora.</w:t>
      </w:r>
    </w:p>
    <w:p w14:paraId="378D4C4B" w14:textId="2BE35A94" w:rsidR="00A03191" w:rsidRDefault="00A03191" w:rsidP="009820D2">
      <w:pPr>
        <w:pStyle w:val="Akapitzlist"/>
        <w:numPr>
          <w:ilvl w:val="0"/>
          <w:numId w:val="7"/>
        </w:numPr>
        <w:spacing w:after="0"/>
        <w:ind w:left="426" w:hanging="426"/>
        <w:jc w:val="both"/>
        <w:rPr>
          <w:rFonts w:eastAsia="Times New Roman" w:cstheme="minorHAnsi"/>
        </w:rPr>
      </w:pPr>
      <w:r w:rsidRPr="00F9437C">
        <w:rPr>
          <w:rFonts w:eastAsia="Times New Roman" w:cstheme="minorHAnsi"/>
        </w:rPr>
        <w:t xml:space="preserve">Uczestnicy </w:t>
      </w:r>
      <w:r w:rsidR="00BA556D" w:rsidRPr="00F9437C">
        <w:rPr>
          <w:rFonts w:eastAsia="Times New Roman" w:cstheme="minorHAnsi"/>
        </w:rPr>
        <w:t>Zajęć</w:t>
      </w:r>
      <w:r w:rsidR="009820D2">
        <w:rPr>
          <w:rFonts w:eastAsia="Times New Roman" w:cstheme="minorHAnsi"/>
        </w:rPr>
        <w:t xml:space="preserve"> UTW mają obowiązek</w:t>
      </w:r>
      <w:r w:rsidR="009820D2" w:rsidRPr="00F9437C">
        <w:rPr>
          <w:rFonts w:eastAsia="Times New Roman" w:cstheme="minorHAnsi"/>
        </w:rPr>
        <w:t xml:space="preserve"> </w:t>
      </w:r>
      <w:r w:rsidRPr="00F9437C">
        <w:rPr>
          <w:rFonts w:eastAsia="Times New Roman" w:cstheme="minorHAnsi"/>
        </w:rPr>
        <w:t>stosować się do poleceń lub wytycznych przekazanych przez pracowników Działu Obsługi Publiczności MŁK</w:t>
      </w:r>
      <w:r w:rsidR="00F22488">
        <w:rPr>
          <w:rFonts w:eastAsia="Times New Roman" w:cstheme="minorHAnsi"/>
        </w:rPr>
        <w:t>,</w:t>
      </w:r>
      <w:r w:rsidRPr="00F9437C">
        <w:rPr>
          <w:rFonts w:eastAsia="Times New Roman" w:cstheme="minorHAnsi"/>
        </w:rPr>
        <w:t xml:space="preserve"> Działu Edukacji Muzealnej </w:t>
      </w:r>
      <w:r w:rsidR="00F22488">
        <w:rPr>
          <w:rFonts w:eastAsia="Times New Roman" w:cstheme="minorHAnsi"/>
        </w:rPr>
        <w:t xml:space="preserve">oraz </w:t>
      </w:r>
      <w:r w:rsidRPr="00F9437C">
        <w:rPr>
          <w:rFonts w:eastAsia="Times New Roman" w:cstheme="minorHAnsi"/>
        </w:rPr>
        <w:t xml:space="preserve"> </w:t>
      </w:r>
      <w:r w:rsidR="00BA556D" w:rsidRPr="00F9437C">
        <w:rPr>
          <w:rFonts w:eastAsia="Times New Roman" w:cstheme="minorHAnsi"/>
        </w:rPr>
        <w:t>osoby prowadzącej Zajęcia UTW</w:t>
      </w:r>
      <w:r w:rsidRPr="00F9437C">
        <w:rPr>
          <w:rFonts w:eastAsia="Times New Roman" w:cstheme="minorHAnsi"/>
        </w:rPr>
        <w:t>.</w:t>
      </w:r>
    </w:p>
    <w:p w14:paraId="299A80EA" w14:textId="6C42E552" w:rsidR="006C72AE" w:rsidRDefault="00AF355A" w:rsidP="00F9437C">
      <w:pPr>
        <w:pStyle w:val="Akapitzlist"/>
        <w:numPr>
          <w:ilvl w:val="0"/>
          <w:numId w:val="7"/>
        </w:numPr>
        <w:spacing w:after="0"/>
        <w:ind w:left="426" w:hanging="426"/>
        <w:jc w:val="both"/>
        <w:rPr>
          <w:rFonts w:eastAsia="Times New Roman" w:cstheme="minorHAnsi"/>
        </w:rPr>
      </w:pPr>
      <w:r w:rsidRPr="00862959">
        <w:rPr>
          <w:rFonts w:eastAsia="Times New Roman" w:cstheme="minorHAnsi"/>
        </w:rPr>
        <w:t xml:space="preserve">W sytuacji, gdy </w:t>
      </w:r>
      <w:r w:rsidR="00385702">
        <w:rPr>
          <w:rFonts w:eastAsia="Times New Roman" w:cstheme="minorHAnsi"/>
        </w:rPr>
        <w:t>grupa nie będzie przestrzegać</w:t>
      </w:r>
      <w:r w:rsidRPr="00862959">
        <w:rPr>
          <w:rFonts w:eastAsia="Times New Roman" w:cstheme="minorHAnsi"/>
        </w:rPr>
        <w:t xml:space="preserve"> zasad porządku podczas </w:t>
      </w:r>
      <w:r w:rsidR="00BA556D">
        <w:rPr>
          <w:rFonts w:eastAsia="Times New Roman" w:cstheme="minorHAnsi"/>
        </w:rPr>
        <w:t>Zajęć</w:t>
      </w:r>
      <w:r w:rsidRPr="00862959">
        <w:rPr>
          <w:rFonts w:eastAsia="Times New Roman" w:cstheme="minorHAnsi"/>
        </w:rPr>
        <w:t xml:space="preserve"> </w:t>
      </w:r>
      <w:r w:rsidR="00536CC0">
        <w:rPr>
          <w:rFonts w:eastAsia="Times New Roman" w:cstheme="minorHAnsi"/>
        </w:rPr>
        <w:t xml:space="preserve">UTW </w:t>
      </w:r>
      <w:r w:rsidR="00385702">
        <w:rPr>
          <w:rFonts w:eastAsia="Times New Roman" w:cstheme="minorHAnsi"/>
        </w:rPr>
        <w:t>w sposób znacznie utrudniający lub uniemożliwiający</w:t>
      </w:r>
      <w:r w:rsidRPr="00862959">
        <w:rPr>
          <w:rFonts w:eastAsia="Times New Roman" w:cstheme="minorHAnsi"/>
        </w:rPr>
        <w:t xml:space="preserve"> dalsze prowadzenie </w:t>
      </w:r>
      <w:r w:rsidR="00BA556D">
        <w:rPr>
          <w:rFonts w:eastAsia="Times New Roman" w:cstheme="minorHAnsi"/>
        </w:rPr>
        <w:t>Zajęć</w:t>
      </w:r>
      <w:r w:rsidR="00385702">
        <w:rPr>
          <w:rFonts w:eastAsia="Times New Roman" w:cstheme="minorHAnsi"/>
        </w:rPr>
        <w:t xml:space="preserve"> UTW lub nie będzie się stosować do regulaminów w zakresie korzystania z przestrzeni obiektów i ogrodów MŁK</w:t>
      </w:r>
      <w:r w:rsidR="00A03191">
        <w:rPr>
          <w:rFonts w:eastAsia="Times New Roman" w:cstheme="minorHAnsi"/>
        </w:rPr>
        <w:t xml:space="preserve">, </w:t>
      </w:r>
      <w:r w:rsidR="00A03191" w:rsidRPr="00A03191">
        <w:rPr>
          <w:rFonts w:eastAsia="Times New Roman" w:cstheme="minorHAnsi"/>
        </w:rPr>
        <w:t xml:space="preserve">lub </w:t>
      </w:r>
      <w:r w:rsidR="00A03191">
        <w:rPr>
          <w:rFonts w:eastAsia="Times New Roman" w:cstheme="minorHAnsi"/>
        </w:rPr>
        <w:t>jej zachowanie zagra</w:t>
      </w:r>
      <w:r w:rsidR="009741DC">
        <w:rPr>
          <w:rFonts w:eastAsia="Times New Roman" w:cstheme="minorHAnsi"/>
        </w:rPr>
        <w:t>ża</w:t>
      </w:r>
      <w:r w:rsidR="00A03191">
        <w:rPr>
          <w:rFonts w:eastAsia="Times New Roman" w:cstheme="minorHAnsi"/>
        </w:rPr>
        <w:t>ć będzie</w:t>
      </w:r>
      <w:r w:rsidR="00A03191" w:rsidRPr="00A03191">
        <w:rPr>
          <w:rFonts w:eastAsia="Times New Roman" w:cstheme="minorHAnsi"/>
        </w:rPr>
        <w:t xml:space="preserve"> mieniu Muzeum, w szczególności eksponatom</w:t>
      </w:r>
      <w:r w:rsidR="00A03191">
        <w:rPr>
          <w:rFonts w:eastAsia="Times New Roman" w:cstheme="minorHAnsi"/>
        </w:rPr>
        <w:t>, lub nie będzie przestrzegać</w:t>
      </w:r>
      <w:r w:rsidR="00385702">
        <w:rPr>
          <w:rFonts w:eastAsia="Times New Roman" w:cstheme="minorHAnsi"/>
        </w:rPr>
        <w:t xml:space="preserve"> przepisów prawa powszechnie obowiązującego</w:t>
      </w:r>
      <w:r w:rsidRPr="00862959">
        <w:rPr>
          <w:rFonts w:eastAsia="Times New Roman" w:cstheme="minorHAnsi"/>
        </w:rPr>
        <w:t xml:space="preserve">, </w:t>
      </w:r>
      <w:r w:rsidR="00BA556D">
        <w:rPr>
          <w:rFonts w:eastAsia="Times New Roman" w:cstheme="minorHAnsi"/>
        </w:rPr>
        <w:t>osoba prowadząca</w:t>
      </w:r>
      <w:r w:rsidR="00385702">
        <w:rPr>
          <w:rFonts w:eastAsia="Times New Roman" w:cstheme="minorHAnsi"/>
        </w:rPr>
        <w:t xml:space="preserve"> ma prawo</w:t>
      </w:r>
      <w:r w:rsidR="00BA556D">
        <w:rPr>
          <w:rFonts w:eastAsia="Times New Roman" w:cstheme="minorHAnsi"/>
        </w:rPr>
        <w:t xml:space="preserve"> zakończyć Zajęcia UTW</w:t>
      </w:r>
      <w:r w:rsidRPr="00862959">
        <w:rPr>
          <w:rFonts w:eastAsia="Times New Roman" w:cstheme="minorHAnsi"/>
        </w:rPr>
        <w:t xml:space="preserve"> </w:t>
      </w:r>
      <w:r w:rsidR="00BA556D">
        <w:rPr>
          <w:rFonts w:eastAsia="Times New Roman" w:cstheme="minorHAnsi"/>
        </w:rPr>
        <w:t xml:space="preserve">przed </w:t>
      </w:r>
      <w:r w:rsidR="00F22488">
        <w:rPr>
          <w:rFonts w:eastAsia="Times New Roman" w:cstheme="minorHAnsi"/>
        </w:rPr>
        <w:t xml:space="preserve">regulaminowym </w:t>
      </w:r>
      <w:r w:rsidR="00BA556D">
        <w:rPr>
          <w:rFonts w:eastAsia="Times New Roman" w:cstheme="minorHAnsi"/>
        </w:rPr>
        <w:t>upływem czasu ich</w:t>
      </w:r>
      <w:r w:rsidRPr="00862959">
        <w:rPr>
          <w:rFonts w:eastAsia="Times New Roman" w:cstheme="minorHAnsi"/>
        </w:rPr>
        <w:t xml:space="preserve"> trwania.</w:t>
      </w:r>
    </w:p>
    <w:p w14:paraId="275065FA" w14:textId="77777777" w:rsidR="00A03191" w:rsidRPr="00A03191" w:rsidRDefault="00A03191" w:rsidP="00F9437C">
      <w:pPr>
        <w:pStyle w:val="Akapitzlist"/>
        <w:numPr>
          <w:ilvl w:val="0"/>
          <w:numId w:val="7"/>
        </w:numPr>
        <w:spacing w:after="0"/>
        <w:ind w:left="426" w:hanging="426"/>
        <w:jc w:val="both"/>
        <w:rPr>
          <w:rFonts w:eastAsia="Times New Roman" w:cstheme="minorHAnsi"/>
        </w:rPr>
      </w:pPr>
      <w:r w:rsidRPr="00A03191">
        <w:rPr>
          <w:rFonts w:eastAsia="Times New Roman" w:cstheme="minorHAnsi"/>
        </w:rPr>
        <w:t xml:space="preserve">Uczestnik </w:t>
      </w:r>
      <w:r w:rsidR="00BA556D">
        <w:rPr>
          <w:rFonts w:eastAsia="Times New Roman" w:cstheme="minorHAnsi"/>
        </w:rPr>
        <w:t>Zajęć</w:t>
      </w:r>
      <w:r>
        <w:rPr>
          <w:rFonts w:eastAsia="Times New Roman" w:cstheme="minorHAnsi"/>
        </w:rPr>
        <w:t xml:space="preserve"> UTW</w:t>
      </w:r>
      <w:r w:rsidRPr="00A03191">
        <w:rPr>
          <w:rFonts w:eastAsia="Times New Roman" w:cstheme="minorHAnsi"/>
        </w:rPr>
        <w:t xml:space="preserve"> ponosi odpowiedzialność za szkody wyrządzone z jego winy na terenie Muzeum, w stosunku do innych Uczestników, osób trzecich, jak i za uszkodzenie mienia Muzeum.</w:t>
      </w:r>
    </w:p>
    <w:p w14:paraId="526500E9" w14:textId="77777777" w:rsidR="00A03191" w:rsidRDefault="00A03191" w:rsidP="00F9437C">
      <w:pPr>
        <w:pStyle w:val="Akapitzlist"/>
        <w:numPr>
          <w:ilvl w:val="0"/>
          <w:numId w:val="7"/>
        </w:numPr>
        <w:spacing w:after="0"/>
        <w:ind w:left="426" w:hanging="426"/>
        <w:jc w:val="both"/>
        <w:rPr>
          <w:rFonts w:eastAsia="Times New Roman" w:cstheme="minorHAnsi"/>
        </w:rPr>
      </w:pPr>
      <w:r w:rsidRPr="00A03191">
        <w:rPr>
          <w:rFonts w:eastAsia="Times New Roman" w:cstheme="minorHAnsi"/>
        </w:rPr>
        <w:t xml:space="preserve">Muzeum nie ubezpiecza Uczestników biorących udział w </w:t>
      </w:r>
      <w:r w:rsidR="00BA556D">
        <w:rPr>
          <w:rFonts w:eastAsia="Times New Roman" w:cstheme="minorHAnsi"/>
        </w:rPr>
        <w:t>Zajęciach</w:t>
      </w:r>
      <w:r>
        <w:rPr>
          <w:rFonts w:eastAsia="Times New Roman" w:cstheme="minorHAnsi"/>
        </w:rPr>
        <w:t xml:space="preserve"> UTW</w:t>
      </w:r>
      <w:r w:rsidRPr="00A03191">
        <w:rPr>
          <w:rFonts w:eastAsia="Times New Roman" w:cstheme="minorHAnsi"/>
        </w:rPr>
        <w:t xml:space="preserve"> i nie ponosi z tego tytułu odpowiedzialności.</w:t>
      </w:r>
    </w:p>
    <w:p w14:paraId="07E0C35D" w14:textId="77777777" w:rsidR="00AF355A" w:rsidRDefault="00AF355A" w:rsidP="00F9437C">
      <w:pPr>
        <w:pStyle w:val="Akapitzlist"/>
        <w:numPr>
          <w:ilvl w:val="0"/>
          <w:numId w:val="7"/>
        </w:numPr>
        <w:spacing w:after="0"/>
        <w:ind w:left="426" w:hanging="426"/>
        <w:jc w:val="both"/>
        <w:rPr>
          <w:rFonts w:eastAsia="Times New Roman" w:cstheme="minorHAnsi"/>
        </w:rPr>
      </w:pPr>
      <w:r w:rsidRPr="00862959">
        <w:rPr>
          <w:rFonts w:eastAsia="Times New Roman" w:cstheme="minorHAnsi"/>
        </w:rPr>
        <w:t xml:space="preserve">Udział w </w:t>
      </w:r>
      <w:r w:rsidR="00BA556D">
        <w:rPr>
          <w:rFonts w:eastAsia="Times New Roman" w:cstheme="minorHAnsi"/>
        </w:rPr>
        <w:t>Zajęciach</w:t>
      </w:r>
      <w:r w:rsidRPr="00862959">
        <w:rPr>
          <w:rFonts w:eastAsia="Times New Roman" w:cstheme="minorHAnsi"/>
        </w:rPr>
        <w:t xml:space="preserve"> </w:t>
      </w:r>
      <w:r w:rsidR="00536CC0">
        <w:rPr>
          <w:rFonts w:eastAsia="Times New Roman" w:cstheme="minorHAnsi"/>
        </w:rPr>
        <w:t xml:space="preserve">UTW </w:t>
      </w:r>
      <w:r w:rsidRPr="00862959">
        <w:rPr>
          <w:rFonts w:eastAsia="Times New Roman" w:cstheme="minorHAnsi"/>
        </w:rPr>
        <w:t>nie upoważnia Uczestników a</w:t>
      </w:r>
      <w:r w:rsidR="006C2F36">
        <w:rPr>
          <w:rFonts w:eastAsia="Times New Roman" w:cstheme="minorHAnsi"/>
        </w:rPr>
        <w:t>ni Opiekuna do nagrywania lub w </w:t>
      </w:r>
      <w:r w:rsidRPr="00862959">
        <w:rPr>
          <w:rFonts w:eastAsia="Times New Roman" w:cstheme="minorHAnsi"/>
        </w:rPr>
        <w:t xml:space="preserve">jakikolwiek inny sposób rejestrowania </w:t>
      </w:r>
      <w:r w:rsidR="00BA556D">
        <w:rPr>
          <w:rFonts w:eastAsia="Times New Roman" w:cstheme="minorHAnsi"/>
        </w:rPr>
        <w:t>Zajęć</w:t>
      </w:r>
      <w:r w:rsidRPr="00862959">
        <w:rPr>
          <w:rFonts w:eastAsia="Times New Roman" w:cstheme="minorHAnsi"/>
        </w:rPr>
        <w:t xml:space="preserve"> </w:t>
      </w:r>
      <w:r w:rsidR="00385702">
        <w:rPr>
          <w:rFonts w:eastAsia="Times New Roman" w:cstheme="minorHAnsi"/>
        </w:rPr>
        <w:t>UTW</w:t>
      </w:r>
      <w:r w:rsidR="00652822">
        <w:rPr>
          <w:rFonts w:eastAsia="Times New Roman" w:cstheme="minorHAnsi"/>
        </w:rPr>
        <w:t xml:space="preserve"> ani do utrwalania i </w:t>
      </w:r>
      <w:r w:rsidRPr="00862959">
        <w:rPr>
          <w:rFonts w:eastAsia="Times New Roman" w:cstheme="minorHAnsi"/>
        </w:rPr>
        <w:t xml:space="preserve">rozpowszechniania wizerunku lub głosu </w:t>
      </w:r>
      <w:r w:rsidR="003035B9">
        <w:rPr>
          <w:rFonts w:eastAsia="Times New Roman" w:cstheme="minorHAnsi"/>
        </w:rPr>
        <w:t>osoby prowadzącej lub innych pracowników MŁK</w:t>
      </w:r>
      <w:r w:rsidRPr="00862959">
        <w:rPr>
          <w:rFonts w:eastAsia="Times New Roman" w:cstheme="minorHAnsi"/>
        </w:rPr>
        <w:t>.</w:t>
      </w:r>
    </w:p>
    <w:p w14:paraId="54B37CA8" w14:textId="497453DA" w:rsidR="0060053A" w:rsidRPr="00F9437C" w:rsidRDefault="00CE7F65" w:rsidP="00F9437C">
      <w:pPr>
        <w:pStyle w:val="Akapitzlist"/>
        <w:numPr>
          <w:ilvl w:val="0"/>
          <w:numId w:val="7"/>
        </w:numPr>
        <w:spacing w:after="0"/>
        <w:ind w:left="426" w:hanging="426"/>
        <w:jc w:val="both"/>
        <w:rPr>
          <w:rFonts w:eastAsia="Times New Roman" w:cstheme="minorHAnsi"/>
        </w:rPr>
      </w:pPr>
      <w:r>
        <w:rPr>
          <w:rFonts w:eastAsia="Times New Roman" w:cstheme="minorHAnsi"/>
        </w:rPr>
        <w:t>Grupa</w:t>
      </w:r>
      <w:r w:rsidR="001359DB" w:rsidRPr="00F9437C">
        <w:rPr>
          <w:rFonts w:eastAsia="Times New Roman" w:cstheme="minorHAnsi"/>
        </w:rPr>
        <w:t xml:space="preserve"> ma prawo </w:t>
      </w:r>
      <w:r w:rsidR="006C72AE" w:rsidRPr="00F9437C">
        <w:rPr>
          <w:rFonts w:eastAsia="Times New Roman" w:cstheme="minorHAnsi"/>
        </w:rPr>
        <w:t xml:space="preserve">anulować rezerwację </w:t>
      </w:r>
      <w:r w:rsidR="00151531" w:rsidRPr="00F9437C">
        <w:rPr>
          <w:rFonts w:eastAsia="Times New Roman" w:cstheme="minorHAnsi"/>
        </w:rPr>
        <w:t xml:space="preserve">lub zmienić termin </w:t>
      </w:r>
      <w:r w:rsidR="00BA556D" w:rsidRPr="00F9437C">
        <w:rPr>
          <w:rFonts w:eastAsia="Times New Roman" w:cstheme="minorHAnsi"/>
        </w:rPr>
        <w:t>Zajęć</w:t>
      </w:r>
      <w:r w:rsidR="00385702" w:rsidRPr="00F9437C">
        <w:rPr>
          <w:rFonts w:eastAsia="Times New Roman" w:cstheme="minorHAnsi"/>
        </w:rPr>
        <w:t xml:space="preserve"> UTW</w:t>
      </w:r>
      <w:r w:rsidR="00151531" w:rsidRPr="00F9437C">
        <w:rPr>
          <w:rFonts w:eastAsia="Times New Roman" w:cstheme="minorHAnsi"/>
        </w:rPr>
        <w:t xml:space="preserve"> </w:t>
      </w:r>
      <w:r w:rsidR="006C72AE" w:rsidRPr="00F9437C">
        <w:rPr>
          <w:rFonts w:eastAsia="Times New Roman" w:cstheme="minorHAnsi"/>
        </w:rPr>
        <w:t xml:space="preserve">w terminie do </w:t>
      </w:r>
      <w:r w:rsidR="001359DB" w:rsidRPr="00F9437C">
        <w:rPr>
          <w:rFonts w:eastAsia="Times New Roman" w:cstheme="minorHAnsi"/>
        </w:rPr>
        <w:t>48</w:t>
      </w:r>
      <w:r w:rsidR="006C72AE" w:rsidRPr="00F9437C">
        <w:rPr>
          <w:rFonts w:eastAsia="Times New Roman" w:cstheme="minorHAnsi"/>
        </w:rPr>
        <w:t xml:space="preserve"> godzin przed wyznaczoną godziną rozpoczęcia </w:t>
      </w:r>
      <w:r w:rsidR="00BA556D" w:rsidRPr="00F9437C">
        <w:rPr>
          <w:rFonts w:eastAsia="Times New Roman" w:cstheme="minorHAnsi"/>
        </w:rPr>
        <w:t>Zajęć</w:t>
      </w:r>
      <w:r w:rsidR="001359DB" w:rsidRPr="00F9437C">
        <w:rPr>
          <w:rFonts w:eastAsia="Times New Roman" w:cstheme="minorHAnsi"/>
        </w:rPr>
        <w:t xml:space="preserve"> UTW</w:t>
      </w:r>
      <w:r w:rsidR="006C72AE" w:rsidRPr="00F9437C">
        <w:rPr>
          <w:rFonts w:eastAsia="Times New Roman" w:cstheme="minorHAnsi"/>
        </w:rPr>
        <w:t xml:space="preserve">. </w:t>
      </w:r>
      <w:r w:rsidR="001359DB" w:rsidRPr="00F9437C">
        <w:rPr>
          <w:rFonts w:eastAsia="Times New Roman" w:cstheme="minorHAnsi"/>
        </w:rPr>
        <w:t>W razie anulowania rezer</w:t>
      </w:r>
      <w:r w:rsidR="00BA556D" w:rsidRPr="00F9437C">
        <w:rPr>
          <w:rFonts w:eastAsia="Times New Roman" w:cstheme="minorHAnsi"/>
        </w:rPr>
        <w:t>wacji lub zmiany terminu Zajęć UTW</w:t>
      </w:r>
      <w:r w:rsidR="00F22488">
        <w:rPr>
          <w:rFonts w:eastAsia="Times New Roman" w:cstheme="minorHAnsi"/>
        </w:rPr>
        <w:t>,</w:t>
      </w:r>
      <w:r w:rsidR="001359DB" w:rsidRPr="00F9437C">
        <w:rPr>
          <w:rFonts w:eastAsia="Times New Roman" w:cstheme="minorHAnsi"/>
        </w:rPr>
        <w:t xml:space="preserve"> </w:t>
      </w:r>
      <w:r w:rsidR="00151531" w:rsidRPr="00F9437C">
        <w:rPr>
          <w:rFonts w:eastAsia="Times New Roman" w:cstheme="minorHAnsi"/>
        </w:rPr>
        <w:t>po terminie określonym w zdaniu pierwszym</w:t>
      </w:r>
      <w:r w:rsidR="001359DB" w:rsidRPr="00F9437C">
        <w:rPr>
          <w:rFonts w:eastAsia="Times New Roman" w:cstheme="minorHAnsi"/>
        </w:rPr>
        <w:t xml:space="preserve">, </w:t>
      </w:r>
      <w:r w:rsidR="00151531" w:rsidRPr="00F9437C">
        <w:rPr>
          <w:rFonts w:eastAsia="Times New Roman" w:cstheme="minorHAnsi"/>
        </w:rPr>
        <w:t xml:space="preserve">uiszczona opłata za </w:t>
      </w:r>
      <w:r w:rsidR="00BA556D" w:rsidRPr="00F9437C">
        <w:rPr>
          <w:rFonts w:eastAsia="Times New Roman" w:cstheme="minorHAnsi"/>
        </w:rPr>
        <w:t>Zajęcia</w:t>
      </w:r>
      <w:r w:rsidR="00151531" w:rsidRPr="00F9437C">
        <w:rPr>
          <w:rFonts w:eastAsia="Times New Roman" w:cstheme="minorHAnsi"/>
        </w:rPr>
        <w:t xml:space="preserve"> </w:t>
      </w:r>
      <w:r w:rsidR="00385702" w:rsidRPr="00F9437C">
        <w:rPr>
          <w:rFonts w:eastAsia="Times New Roman" w:cstheme="minorHAnsi"/>
        </w:rPr>
        <w:t xml:space="preserve">UTW </w:t>
      </w:r>
      <w:r w:rsidR="00151531" w:rsidRPr="00F9437C">
        <w:rPr>
          <w:rFonts w:eastAsia="Times New Roman" w:cstheme="minorHAnsi"/>
        </w:rPr>
        <w:t xml:space="preserve">nie podlega zwrotowi. </w:t>
      </w:r>
      <w:r w:rsidR="006C72AE" w:rsidRPr="00F9437C">
        <w:rPr>
          <w:rFonts w:eastAsia="Times New Roman" w:cstheme="minorHAnsi"/>
        </w:rPr>
        <w:t xml:space="preserve">Anulowanie rezerwacji lub zmiana terminu </w:t>
      </w:r>
      <w:r w:rsidR="00BA556D" w:rsidRPr="00F9437C">
        <w:rPr>
          <w:rFonts w:eastAsia="Times New Roman" w:cstheme="minorHAnsi"/>
        </w:rPr>
        <w:t>Zajęć</w:t>
      </w:r>
      <w:r w:rsidR="001359DB" w:rsidRPr="00F9437C">
        <w:rPr>
          <w:rFonts w:eastAsia="Times New Roman" w:cstheme="minorHAnsi"/>
        </w:rPr>
        <w:t xml:space="preserve"> UTW</w:t>
      </w:r>
      <w:r w:rsidR="006C72AE" w:rsidRPr="00F9437C">
        <w:rPr>
          <w:rFonts w:eastAsia="Times New Roman" w:cstheme="minorHAnsi"/>
        </w:rPr>
        <w:t xml:space="preserve"> </w:t>
      </w:r>
      <w:r w:rsidR="0060053A" w:rsidRPr="00F9437C">
        <w:rPr>
          <w:rFonts w:eastAsia="Times New Roman" w:cstheme="minorHAnsi"/>
        </w:rPr>
        <w:t>musi zostać</w:t>
      </w:r>
      <w:r w:rsidR="006C72AE" w:rsidRPr="00F9437C">
        <w:rPr>
          <w:rFonts w:eastAsia="Times New Roman" w:cstheme="minorHAnsi"/>
        </w:rPr>
        <w:t xml:space="preserve"> dokonana </w:t>
      </w:r>
      <w:r w:rsidR="00F22488">
        <w:rPr>
          <w:rFonts w:eastAsia="Times New Roman" w:cstheme="minorHAnsi"/>
        </w:rPr>
        <w:t xml:space="preserve">pisemnie </w:t>
      </w:r>
      <w:r w:rsidR="006C72AE" w:rsidRPr="00F9437C">
        <w:rPr>
          <w:rFonts w:eastAsia="Times New Roman" w:cstheme="minorHAnsi"/>
        </w:rPr>
        <w:t xml:space="preserve"> </w:t>
      </w:r>
      <w:r w:rsidR="00F22488">
        <w:rPr>
          <w:rFonts w:eastAsia="Times New Roman" w:cstheme="minorHAnsi"/>
        </w:rPr>
        <w:t xml:space="preserve">na </w:t>
      </w:r>
      <w:r w:rsidR="006C72AE" w:rsidRPr="00F9437C">
        <w:rPr>
          <w:rFonts w:eastAsia="Times New Roman" w:cstheme="minorHAnsi"/>
        </w:rPr>
        <w:t xml:space="preserve"> adres e-mail: </w:t>
      </w:r>
      <w:hyperlink r:id="rId9" w:history="1">
        <w:r w:rsidR="001D3C67" w:rsidRPr="00C61BBE">
          <w:rPr>
            <w:rStyle w:val="Hipercze"/>
            <w:rFonts w:eastAsia="Times New Roman" w:cstheme="minorHAnsi"/>
          </w:rPr>
          <w:t>k.kolasa@lazienki-krolewskie.pl</w:t>
        </w:r>
      </w:hyperlink>
      <w:r w:rsidR="0006008A" w:rsidRPr="00F9437C">
        <w:rPr>
          <w:rFonts w:eastAsia="Times New Roman" w:cstheme="minorHAnsi"/>
        </w:rPr>
        <w:t>.</w:t>
      </w:r>
    </w:p>
    <w:p w14:paraId="04C229E1" w14:textId="77777777" w:rsidR="0006008A" w:rsidRDefault="0006008A" w:rsidP="00F9437C">
      <w:pPr>
        <w:pStyle w:val="Akapitzlist"/>
        <w:numPr>
          <w:ilvl w:val="0"/>
          <w:numId w:val="7"/>
        </w:numPr>
        <w:spacing w:after="0"/>
        <w:ind w:left="426" w:hanging="426"/>
        <w:jc w:val="both"/>
        <w:rPr>
          <w:color w:val="000000" w:themeColor="text1"/>
        </w:rPr>
      </w:pPr>
      <w:r w:rsidRPr="00F9437C">
        <w:rPr>
          <w:rFonts w:eastAsia="Times New Roman" w:cstheme="minorHAnsi"/>
        </w:rPr>
        <w:t xml:space="preserve">Organizator ma prawo do zmiany terminu </w:t>
      </w:r>
      <w:r w:rsidR="00BA556D" w:rsidRPr="00F9437C">
        <w:rPr>
          <w:rFonts w:eastAsia="Times New Roman" w:cstheme="minorHAnsi"/>
        </w:rPr>
        <w:t>Zajęć</w:t>
      </w:r>
      <w:r w:rsidRPr="00F9437C">
        <w:rPr>
          <w:rFonts w:eastAsia="Times New Roman" w:cstheme="minorHAnsi"/>
        </w:rPr>
        <w:t xml:space="preserve"> UTW. O zmianie terminu </w:t>
      </w:r>
      <w:r w:rsidR="00BA556D" w:rsidRPr="00F9437C">
        <w:rPr>
          <w:rFonts w:eastAsia="Times New Roman" w:cstheme="minorHAnsi"/>
        </w:rPr>
        <w:t>Zajęć</w:t>
      </w:r>
      <w:r w:rsidRPr="00F9437C">
        <w:rPr>
          <w:rFonts w:eastAsia="Times New Roman" w:cstheme="minorHAnsi"/>
        </w:rPr>
        <w:t xml:space="preserve"> UTW MŁK zobowiązuje się poinformować grupę niezwłocznie po ustaleniu takiej konieczności (telefonicznie lub poprzez </w:t>
      </w:r>
      <w:r w:rsidR="00F9437C">
        <w:rPr>
          <w:rFonts w:eastAsia="Times New Roman" w:cstheme="minorHAnsi"/>
        </w:rPr>
        <w:t xml:space="preserve">wiadomość </w:t>
      </w:r>
      <w:r w:rsidRPr="00F9437C">
        <w:rPr>
          <w:rFonts w:eastAsia="Times New Roman" w:cstheme="minorHAnsi"/>
        </w:rPr>
        <w:t xml:space="preserve">e-mail) i ustalić z grupą nowy termin </w:t>
      </w:r>
      <w:r w:rsidR="00BA556D" w:rsidRPr="00F9437C">
        <w:rPr>
          <w:rFonts w:eastAsia="Times New Roman" w:cstheme="minorHAnsi"/>
        </w:rPr>
        <w:t>Zajęć</w:t>
      </w:r>
      <w:r w:rsidRPr="00F9437C">
        <w:rPr>
          <w:rFonts w:eastAsia="Times New Roman" w:cstheme="minorHAnsi"/>
        </w:rPr>
        <w:t xml:space="preserve"> UTW. W sytuacjach wyjątkowych, gdy ustalenie nowego terminu </w:t>
      </w:r>
      <w:r w:rsidR="00BA556D" w:rsidRPr="00F9437C">
        <w:rPr>
          <w:rFonts w:eastAsia="Times New Roman" w:cstheme="minorHAnsi"/>
        </w:rPr>
        <w:t>Zajęć</w:t>
      </w:r>
      <w:r w:rsidRPr="00F9437C">
        <w:rPr>
          <w:rFonts w:eastAsia="Times New Roman" w:cstheme="minorHAnsi"/>
        </w:rPr>
        <w:t xml:space="preserve"> UTW nie będzie możliwe, MŁK ma prawo </w:t>
      </w:r>
      <w:r w:rsidR="00F9437C">
        <w:rPr>
          <w:rFonts w:eastAsia="Times New Roman" w:cstheme="minorHAnsi"/>
        </w:rPr>
        <w:br/>
      </w:r>
      <w:r w:rsidRPr="00F9437C">
        <w:rPr>
          <w:rFonts w:eastAsia="Times New Roman" w:cstheme="minorHAnsi"/>
        </w:rPr>
        <w:t xml:space="preserve">do anulowania </w:t>
      </w:r>
      <w:r w:rsidR="00BA556D" w:rsidRPr="00F9437C">
        <w:rPr>
          <w:rFonts w:eastAsia="Times New Roman" w:cstheme="minorHAnsi"/>
        </w:rPr>
        <w:t>Zajęć</w:t>
      </w:r>
      <w:r w:rsidRPr="00F9437C">
        <w:rPr>
          <w:rFonts w:eastAsia="Times New Roman" w:cstheme="minorHAnsi"/>
        </w:rPr>
        <w:t xml:space="preserve"> UTW. </w:t>
      </w:r>
      <w:r w:rsidR="00F9437C">
        <w:rPr>
          <w:rFonts w:eastAsia="Times New Roman" w:cstheme="minorHAnsi"/>
        </w:rPr>
        <w:t xml:space="preserve">W </w:t>
      </w:r>
      <w:r w:rsidRPr="00F9437C">
        <w:rPr>
          <w:rFonts w:eastAsia="Times New Roman" w:cstheme="minorHAnsi"/>
        </w:rPr>
        <w:t>przypadku</w:t>
      </w:r>
      <w:r>
        <w:rPr>
          <w:color w:val="000000" w:themeColor="text1"/>
        </w:rPr>
        <w:t xml:space="preserve"> odwołania </w:t>
      </w:r>
      <w:r w:rsidR="00BA556D">
        <w:rPr>
          <w:color w:val="000000" w:themeColor="text1"/>
        </w:rPr>
        <w:t>Zajęć</w:t>
      </w:r>
      <w:r>
        <w:rPr>
          <w:color w:val="000000" w:themeColor="text1"/>
        </w:rPr>
        <w:t xml:space="preserve"> UTW przez MŁK po opłaceniu przez grupę faktury,</w:t>
      </w:r>
      <w:r w:rsidR="00F9437C">
        <w:rPr>
          <w:color w:val="000000" w:themeColor="text1"/>
        </w:rPr>
        <w:t xml:space="preserve"> o której mowa w pkt</w:t>
      </w:r>
      <w:r w:rsidR="00A03191">
        <w:rPr>
          <w:color w:val="000000" w:themeColor="text1"/>
        </w:rPr>
        <w:t>. 16</w:t>
      </w:r>
      <w:r>
        <w:rPr>
          <w:color w:val="000000" w:themeColor="text1"/>
        </w:rPr>
        <w:t>, MŁK zobowiązuje się do zwrotu wpłaconych środków.</w:t>
      </w:r>
    </w:p>
    <w:p w14:paraId="27CD3EFB" w14:textId="77777777" w:rsidR="00A03191" w:rsidRPr="00083ED7" w:rsidRDefault="00A03191" w:rsidP="00F9437C">
      <w:pPr>
        <w:pStyle w:val="Akapitzlist"/>
        <w:numPr>
          <w:ilvl w:val="0"/>
          <w:numId w:val="7"/>
        </w:numPr>
        <w:spacing w:after="0"/>
        <w:ind w:left="426" w:hanging="426"/>
        <w:jc w:val="both"/>
        <w:rPr>
          <w:rFonts w:eastAsia="Times New Roman" w:cstheme="minorHAnsi"/>
        </w:rPr>
      </w:pPr>
      <w:r w:rsidRPr="00F9437C">
        <w:rPr>
          <w:rFonts w:eastAsia="Times New Roman" w:cstheme="minorHAnsi"/>
        </w:rPr>
        <w:t xml:space="preserve">Uczestnictwo w </w:t>
      </w:r>
      <w:r w:rsidR="00BA556D" w:rsidRPr="00F9437C">
        <w:rPr>
          <w:rFonts w:eastAsia="Times New Roman" w:cstheme="minorHAnsi"/>
        </w:rPr>
        <w:t>Zajęciach</w:t>
      </w:r>
      <w:r w:rsidRPr="00F9437C">
        <w:rPr>
          <w:rFonts w:eastAsia="Times New Roman" w:cstheme="minorHAnsi"/>
        </w:rPr>
        <w:t xml:space="preserve"> UTW wiąże się z koniecznością przetwarzania przez Organizatora danych Opiekuna grupy.</w:t>
      </w:r>
    </w:p>
    <w:p w14:paraId="07F5FD67" w14:textId="77777777" w:rsidR="00A03191" w:rsidRPr="00F9437C" w:rsidRDefault="00A03191" w:rsidP="00F9437C">
      <w:pPr>
        <w:pStyle w:val="Akapitzlist"/>
        <w:numPr>
          <w:ilvl w:val="0"/>
          <w:numId w:val="7"/>
        </w:numPr>
        <w:spacing w:after="0"/>
        <w:ind w:left="426" w:hanging="426"/>
        <w:jc w:val="both"/>
        <w:rPr>
          <w:rFonts w:eastAsia="Times New Roman" w:cstheme="minorHAnsi"/>
        </w:rPr>
      </w:pPr>
      <w:r w:rsidRPr="00F9437C">
        <w:rPr>
          <w:rFonts w:eastAsia="Times New Roman" w:cstheme="minorHAnsi"/>
        </w:rPr>
        <w:t xml:space="preserve">Zgłoszenie chęci wzięcia udziału w </w:t>
      </w:r>
      <w:r w:rsidR="00BA556D" w:rsidRPr="00F9437C">
        <w:rPr>
          <w:rFonts w:eastAsia="Times New Roman" w:cstheme="minorHAnsi"/>
        </w:rPr>
        <w:t>Zajęciach</w:t>
      </w:r>
      <w:r w:rsidRPr="00F9437C">
        <w:rPr>
          <w:rFonts w:eastAsia="Times New Roman" w:cstheme="minorHAnsi"/>
        </w:rPr>
        <w:t xml:space="preserve"> UTW oznacza akceptację Regulaminu, w tym zapoznanie się z klauzulą informacyjną o zasadach przetwarzania danych osobowych w Muzeum.</w:t>
      </w:r>
    </w:p>
    <w:p w14:paraId="03070035" w14:textId="77777777" w:rsidR="0060053A" w:rsidRDefault="00CE7F65" w:rsidP="00F9437C">
      <w:pPr>
        <w:pStyle w:val="Akapitzlist"/>
        <w:numPr>
          <w:ilvl w:val="0"/>
          <w:numId w:val="7"/>
        </w:numPr>
        <w:spacing w:after="0"/>
        <w:ind w:left="426" w:hanging="426"/>
        <w:jc w:val="both"/>
        <w:rPr>
          <w:rFonts w:eastAsia="Times New Roman" w:cstheme="minorHAnsi"/>
        </w:rPr>
      </w:pPr>
      <w:r>
        <w:rPr>
          <w:rFonts w:eastAsia="Times New Roman" w:cstheme="minorHAnsi"/>
        </w:rPr>
        <w:t xml:space="preserve">Organizator </w:t>
      </w:r>
      <w:r w:rsidR="00AF355A" w:rsidRPr="00862959">
        <w:rPr>
          <w:rFonts w:eastAsia="Times New Roman" w:cstheme="minorHAnsi"/>
        </w:rPr>
        <w:t xml:space="preserve">daje sobie prawo do zmiany </w:t>
      </w:r>
      <w:r w:rsidR="00536CC0">
        <w:rPr>
          <w:rFonts w:eastAsia="Times New Roman" w:cstheme="minorHAnsi"/>
        </w:rPr>
        <w:t>R</w:t>
      </w:r>
      <w:r w:rsidR="00AF355A" w:rsidRPr="00862959">
        <w:rPr>
          <w:rFonts w:eastAsia="Times New Roman" w:cstheme="minorHAnsi"/>
        </w:rPr>
        <w:t>egulaminu.</w:t>
      </w:r>
    </w:p>
    <w:p w14:paraId="3E9FB60A" w14:textId="77777777" w:rsidR="00083ED7" w:rsidRDefault="00083ED7" w:rsidP="00F9437C">
      <w:pPr>
        <w:pBdr>
          <w:bottom w:val="single" w:sz="6" w:space="1" w:color="auto"/>
        </w:pBdr>
        <w:tabs>
          <w:tab w:val="left" w:pos="567"/>
        </w:tabs>
        <w:spacing w:after="0" w:line="276" w:lineRule="auto"/>
        <w:rPr>
          <w:rFonts w:eastAsia="Times New Roman" w:cs="Arial"/>
          <w:color w:val="767171" w:themeColor="background2" w:themeShade="80"/>
        </w:rPr>
      </w:pPr>
    </w:p>
    <w:p w14:paraId="10176DBD" w14:textId="77777777" w:rsidR="00F9437C" w:rsidRDefault="00F9437C" w:rsidP="00F9437C">
      <w:pPr>
        <w:pBdr>
          <w:bottom w:val="single" w:sz="6" w:space="1" w:color="auto"/>
        </w:pBdr>
        <w:tabs>
          <w:tab w:val="left" w:pos="567"/>
        </w:tabs>
        <w:spacing w:after="0" w:line="276" w:lineRule="auto"/>
        <w:rPr>
          <w:rFonts w:eastAsia="Times New Roman" w:cs="Arial"/>
          <w:color w:val="767171" w:themeColor="background2" w:themeShade="80"/>
        </w:rPr>
      </w:pPr>
    </w:p>
    <w:p w14:paraId="6DD99671" w14:textId="77777777" w:rsidR="00F9437C" w:rsidRDefault="00F9437C" w:rsidP="00F9437C">
      <w:pPr>
        <w:pBdr>
          <w:bottom w:val="single" w:sz="6" w:space="1" w:color="auto"/>
        </w:pBdr>
        <w:tabs>
          <w:tab w:val="left" w:pos="567"/>
        </w:tabs>
        <w:spacing w:after="0" w:line="276" w:lineRule="auto"/>
        <w:rPr>
          <w:rFonts w:eastAsia="Times New Roman" w:cs="Arial"/>
          <w:color w:val="767171" w:themeColor="background2" w:themeShade="80"/>
        </w:rPr>
      </w:pPr>
    </w:p>
    <w:p w14:paraId="4F6D6263" w14:textId="77777777" w:rsidR="00F9437C" w:rsidRDefault="00F9437C" w:rsidP="00F9437C">
      <w:pPr>
        <w:pBdr>
          <w:bottom w:val="single" w:sz="6" w:space="1" w:color="auto"/>
        </w:pBdr>
        <w:tabs>
          <w:tab w:val="left" w:pos="567"/>
        </w:tabs>
        <w:spacing w:after="0" w:line="276" w:lineRule="auto"/>
        <w:rPr>
          <w:rFonts w:eastAsia="Times New Roman" w:cs="Arial"/>
          <w:color w:val="767171" w:themeColor="background2" w:themeShade="80"/>
        </w:rPr>
      </w:pPr>
    </w:p>
    <w:p w14:paraId="32645B30" w14:textId="77777777" w:rsidR="00083ED7" w:rsidRDefault="00083ED7" w:rsidP="00F9437C">
      <w:pPr>
        <w:tabs>
          <w:tab w:val="left" w:pos="567"/>
        </w:tabs>
        <w:spacing w:after="0" w:line="276" w:lineRule="auto"/>
        <w:rPr>
          <w:rFonts w:eastAsia="Times New Roman" w:cs="Arial"/>
          <w:color w:val="767171" w:themeColor="background2" w:themeShade="80"/>
        </w:rPr>
      </w:pPr>
    </w:p>
    <w:p w14:paraId="5E8ECDAE" w14:textId="77777777" w:rsidR="0004260B" w:rsidRPr="005A6B6C" w:rsidRDefault="0004260B" w:rsidP="0004260B">
      <w:pPr>
        <w:spacing w:line="240" w:lineRule="auto"/>
        <w:jc w:val="center"/>
        <w:outlineLvl w:val="0"/>
        <w:rPr>
          <w:rFonts w:cs="Times New Roman"/>
          <w:b/>
        </w:rPr>
      </w:pPr>
      <w:r w:rsidRPr="005A6B6C">
        <w:rPr>
          <w:rFonts w:cs="Times New Roman"/>
          <w:b/>
        </w:rPr>
        <w:lastRenderedPageBreak/>
        <w:t>Ogólna klauzula informacyjna</w:t>
      </w:r>
    </w:p>
    <w:p w14:paraId="27756A8C" w14:textId="77777777" w:rsidR="0004260B" w:rsidRPr="005A6B6C" w:rsidRDefault="0004260B" w:rsidP="0004260B">
      <w:pPr>
        <w:spacing w:after="0" w:line="260" w:lineRule="exact"/>
        <w:jc w:val="both"/>
        <w:rPr>
          <w:rFonts w:cs="Times New Roman"/>
          <w:sz w:val="18"/>
          <w:szCs w:val="18"/>
        </w:rPr>
      </w:pPr>
      <w:r w:rsidRPr="005A6B6C">
        <w:rPr>
          <w:rFonts w:cs="Times New Roman"/>
          <w:sz w:val="18"/>
          <w:szCs w:val="18"/>
        </w:rPr>
        <w:t>Zgodnie z art. 13 ust. 1 i ust. 2</w:t>
      </w:r>
      <w:r>
        <w:rPr>
          <w:rFonts w:cs="Times New Roman"/>
          <w:sz w:val="18"/>
          <w:szCs w:val="18"/>
        </w:rPr>
        <w:t xml:space="preserve"> i art. 14</w:t>
      </w:r>
      <w:r w:rsidRPr="005A6B6C">
        <w:rPr>
          <w:rFonts w:cs="Times New Roman"/>
          <w:sz w:val="18"/>
          <w:szCs w:val="18"/>
        </w:rPr>
        <w:t xml:space="preserve"> rozporządzenia Parlamentu Europejskiego i Rady (UE) 2016/679 z 27 kwietnia 2016 r. </w:t>
      </w:r>
      <w:r w:rsidRPr="005A6B6C">
        <w:rPr>
          <w:rFonts w:cs="Times New Roman"/>
          <w:i/>
          <w:sz w:val="18"/>
          <w:szCs w:val="18"/>
        </w:rPr>
        <w:t>w sprawie ochrony osób fizycznych w związku z przetwarzaniem danych osobowych i w sprawie swobodnego przepływu takich danych oraz uchylenia dyrektywy 95/46/WE</w:t>
      </w:r>
      <w:r w:rsidRPr="005A6B6C">
        <w:rPr>
          <w:color w:val="000000"/>
          <w:sz w:val="18"/>
          <w:szCs w:val="18"/>
        </w:rPr>
        <w:t xml:space="preserve"> </w:t>
      </w:r>
      <w:bookmarkStart w:id="1" w:name="_Hlk519079782"/>
      <w:r w:rsidRPr="005A6B6C">
        <w:rPr>
          <w:color w:val="000000"/>
          <w:sz w:val="18"/>
          <w:szCs w:val="18"/>
        </w:rPr>
        <w:t>(ogólne rozporządzenie o ochronie danych)</w:t>
      </w:r>
      <w:bookmarkEnd w:id="1"/>
      <w:r w:rsidRPr="005A6B6C">
        <w:rPr>
          <w:color w:val="000000"/>
          <w:sz w:val="18"/>
          <w:szCs w:val="18"/>
        </w:rPr>
        <w:t xml:space="preserve"> </w:t>
      </w:r>
      <w:r w:rsidRPr="005A6B6C">
        <w:rPr>
          <w:rFonts w:cs="Times New Roman"/>
          <w:sz w:val="18"/>
          <w:szCs w:val="18"/>
        </w:rPr>
        <w:t xml:space="preserve">– dalej </w:t>
      </w:r>
      <w:r w:rsidRPr="005A6B6C">
        <w:rPr>
          <w:rFonts w:cs="Times New Roman"/>
          <w:b/>
          <w:i/>
          <w:sz w:val="18"/>
          <w:szCs w:val="18"/>
        </w:rPr>
        <w:t>RODO</w:t>
      </w:r>
      <w:r w:rsidRPr="005A6B6C">
        <w:rPr>
          <w:rFonts w:cs="Times New Roman"/>
          <w:sz w:val="18"/>
          <w:szCs w:val="18"/>
        </w:rPr>
        <w:t xml:space="preserve"> − informujemy, że: </w:t>
      </w:r>
    </w:p>
    <w:p w14:paraId="5E854AA2" w14:textId="77777777" w:rsidR="0004260B" w:rsidRPr="005A6B6C" w:rsidRDefault="0004260B" w:rsidP="0004260B">
      <w:pPr>
        <w:spacing w:after="0" w:line="260" w:lineRule="exact"/>
        <w:contextualSpacing/>
        <w:jc w:val="both"/>
        <w:rPr>
          <w:rFonts w:cs="Times New Roman"/>
          <w:b/>
          <w:sz w:val="18"/>
          <w:szCs w:val="18"/>
        </w:rPr>
      </w:pPr>
    </w:p>
    <w:p w14:paraId="3A8D1785" w14:textId="77777777" w:rsidR="0004260B" w:rsidRPr="005A6B6C" w:rsidRDefault="0004260B" w:rsidP="0004260B">
      <w:pPr>
        <w:spacing w:after="0" w:line="260" w:lineRule="exact"/>
        <w:contextualSpacing/>
        <w:jc w:val="both"/>
        <w:rPr>
          <w:rFonts w:cs="Times New Roman"/>
          <w:b/>
          <w:sz w:val="18"/>
          <w:szCs w:val="18"/>
        </w:rPr>
      </w:pPr>
      <w:r w:rsidRPr="005A6B6C">
        <w:rPr>
          <w:rFonts w:cs="Times New Roman"/>
          <w:b/>
          <w:sz w:val="18"/>
          <w:szCs w:val="18"/>
        </w:rPr>
        <w:t>Administrator Danych Osobowych</w:t>
      </w:r>
    </w:p>
    <w:p w14:paraId="51CC2E05" w14:textId="77777777" w:rsidR="0004260B" w:rsidRDefault="0004260B" w:rsidP="0004260B">
      <w:pPr>
        <w:spacing w:line="260" w:lineRule="exact"/>
        <w:contextualSpacing/>
        <w:jc w:val="both"/>
        <w:rPr>
          <w:rFonts w:cs="Times New Roman"/>
          <w:sz w:val="18"/>
          <w:szCs w:val="18"/>
        </w:rPr>
      </w:pPr>
      <w:r w:rsidRPr="005A6B6C">
        <w:rPr>
          <w:rFonts w:cs="Times New Roman"/>
          <w:sz w:val="18"/>
          <w:szCs w:val="18"/>
        </w:rPr>
        <w:t>Administratorem Danych Osobowych Pana/Pani danych osobowych, jest Muzeum Łazienki Królewskie w Warszawie, adres: ul. Agrykola 1, 00-460 Warszawa,</w:t>
      </w:r>
      <w:r w:rsidRPr="005A6B6C">
        <w:rPr>
          <w:rFonts w:ascii="Calibri" w:eastAsia="Calibri" w:hAnsi="Calibri" w:cs="Calibri"/>
          <w:sz w:val="18"/>
          <w:szCs w:val="18"/>
        </w:rPr>
        <w:t xml:space="preserve"> </w:t>
      </w:r>
      <w:r w:rsidRPr="005A6B6C">
        <w:rPr>
          <w:rFonts w:cs="Times New Roman"/>
          <w:sz w:val="18"/>
          <w:szCs w:val="18"/>
        </w:rPr>
        <w:t>wpisane do Rejestru Instytucji Kultury prowadzonego przez Ministra Kultury i Dziedzictwa Narodowego pod nr 108/2018 („</w:t>
      </w:r>
      <w:r w:rsidRPr="005A6B6C">
        <w:rPr>
          <w:rFonts w:cs="Times New Roman"/>
          <w:i/>
          <w:sz w:val="18"/>
          <w:szCs w:val="18"/>
        </w:rPr>
        <w:t>Administrator Danych</w:t>
      </w:r>
      <w:r w:rsidRPr="005A6B6C">
        <w:rPr>
          <w:rFonts w:cs="Times New Roman"/>
          <w:sz w:val="18"/>
          <w:szCs w:val="18"/>
        </w:rPr>
        <w:t>”).</w:t>
      </w:r>
    </w:p>
    <w:p w14:paraId="210E5474" w14:textId="77777777" w:rsidR="0004260B" w:rsidRPr="005A6B6C" w:rsidRDefault="0004260B" w:rsidP="0004260B">
      <w:pPr>
        <w:spacing w:line="260" w:lineRule="exact"/>
        <w:contextualSpacing/>
        <w:jc w:val="both"/>
        <w:rPr>
          <w:rFonts w:cs="Times New Roman"/>
          <w:sz w:val="18"/>
          <w:szCs w:val="18"/>
        </w:rPr>
      </w:pPr>
    </w:p>
    <w:p w14:paraId="3DCAA96D" w14:textId="77777777" w:rsidR="0004260B" w:rsidRPr="005A6B6C" w:rsidRDefault="0004260B" w:rsidP="0004260B">
      <w:pPr>
        <w:numPr>
          <w:ilvl w:val="0"/>
          <w:numId w:val="2"/>
        </w:numPr>
        <w:spacing w:after="0" w:line="260" w:lineRule="exact"/>
        <w:ind w:left="567" w:hanging="567"/>
        <w:contextualSpacing/>
        <w:jc w:val="both"/>
        <w:rPr>
          <w:rFonts w:cs="Times New Roman"/>
          <w:b/>
          <w:sz w:val="18"/>
          <w:szCs w:val="18"/>
        </w:rPr>
      </w:pPr>
      <w:r w:rsidRPr="005A6B6C">
        <w:rPr>
          <w:rFonts w:cs="Times New Roman"/>
          <w:b/>
          <w:sz w:val="18"/>
          <w:szCs w:val="18"/>
        </w:rPr>
        <w:t xml:space="preserve">Dane kontaktowe Inspektora Ochrony Danych </w:t>
      </w:r>
    </w:p>
    <w:p w14:paraId="22D298C9" w14:textId="77777777" w:rsidR="0004260B" w:rsidRDefault="0004260B" w:rsidP="0004260B">
      <w:pPr>
        <w:spacing w:after="0" w:line="260" w:lineRule="exact"/>
        <w:jc w:val="both"/>
        <w:rPr>
          <w:rFonts w:cs="Times New Roman"/>
          <w:bCs/>
          <w:sz w:val="18"/>
          <w:szCs w:val="18"/>
        </w:rPr>
      </w:pPr>
      <w:r w:rsidRPr="005A6B6C">
        <w:rPr>
          <w:rFonts w:cs="Times New Roman"/>
          <w:sz w:val="18"/>
          <w:szCs w:val="18"/>
        </w:rPr>
        <w:t xml:space="preserve">Administrator Danych wyznaczył Inspektora Ochrony Danych, z którym może się Pan/Pani skontaktować w sprawach ochrony danych osobowych i realizacji swoich praw pod adresem e-mail: </w:t>
      </w:r>
      <w:hyperlink r:id="rId10" w:history="1">
        <w:r w:rsidRPr="005A6B6C">
          <w:rPr>
            <w:rFonts w:cstheme="minorHAnsi"/>
            <w:color w:val="333333"/>
            <w:sz w:val="18"/>
            <w:szCs w:val="18"/>
            <w:u w:val="single"/>
            <w:bdr w:val="none" w:sz="0" w:space="0" w:color="auto" w:frame="1"/>
            <w:shd w:val="clear" w:color="auto" w:fill="FFFFFF"/>
          </w:rPr>
          <w:t>iod@lazienki-krolewskie.pl</w:t>
        </w:r>
      </w:hyperlink>
      <w:hyperlink r:id="rId11" w:history="1"/>
      <w:r w:rsidRPr="005A6B6C">
        <w:rPr>
          <w:rFonts w:cs="Times New Roman"/>
          <w:bCs/>
          <w:sz w:val="18"/>
          <w:szCs w:val="18"/>
        </w:rPr>
        <w:t xml:space="preserve"> lub pisemnie, przesyłając korespondencję na adres: Muzeum Łazienki Królewskie w Warszawie, adres: ul. Agrykola 1, 00-460 Warszawa. </w:t>
      </w:r>
    </w:p>
    <w:p w14:paraId="043C16DD" w14:textId="77777777" w:rsidR="0004260B" w:rsidRPr="005A6B6C" w:rsidRDefault="0004260B" w:rsidP="0004260B">
      <w:pPr>
        <w:spacing w:after="0" w:line="260" w:lineRule="exact"/>
        <w:jc w:val="both"/>
        <w:rPr>
          <w:rFonts w:cs="Times New Roman"/>
          <w:bCs/>
          <w:sz w:val="18"/>
          <w:szCs w:val="18"/>
        </w:rPr>
      </w:pPr>
    </w:p>
    <w:p w14:paraId="1045C679" w14:textId="77777777" w:rsidR="0004260B" w:rsidRPr="005A6B6C" w:rsidRDefault="0004260B" w:rsidP="0004260B">
      <w:pPr>
        <w:numPr>
          <w:ilvl w:val="0"/>
          <w:numId w:val="2"/>
        </w:numPr>
        <w:spacing w:after="0" w:line="260" w:lineRule="exact"/>
        <w:ind w:left="567" w:hanging="567"/>
        <w:contextualSpacing/>
        <w:jc w:val="both"/>
        <w:rPr>
          <w:rFonts w:cs="Times New Roman"/>
          <w:b/>
          <w:sz w:val="18"/>
          <w:szCs w:val="18"/>
        </w:rPr>
      </w:pPr>
      <w:r w:rsidRPr="005A6B6C">
        <w:rPr>
          <w:rFonts w:cs="Times New Roman"/>
          <w:b/>
          <w:sz w:val="18"/>
          <w:szCs w:val="18"/>
        </w:rPr>
        <w:t>Cele i podstawy przetwarzania</w:t>
      </w:r>
    </w:p>
    <w:p w14:paraId="5FDBCD8C" w14:textId="77777777" w:rsidR="0004260B" w:rsidRPr="005A6B6C" w:rsidRDefault="0004260B" w:rsidP="0004260B">
      <w:pPr>
        <w:spacing w:after="0" w:line="260" w:lineRule="exact"/>
        <w:ind w:left="567"/>
        <w:jc w:val="both"/>
        <w:rPr>
          <w:rFonts w:cstheme="minorHAnsi"/>
          <w:sz w:val="18"/>
          <w:szCs w:val="18"/>
        </w:rPr>
      </w:pPr>
      <w:r w:rsidRPr="005A6B6C">
        <w:rPr>
          <w:rFonts w:cs="Times New Roman"/>
          <w:sz w:val="18"/>
          <w:szCs w:val="18"/>
        </w:rPr>
        <w:t>Przetwarzamy dane osobowe:</w:t>
      </w:r>
    </w:p>
    <w:p w14:paraId="0E69598A" w14:textId="0B1F8A5D" w:rsidR="0004260B" w:rsidRPr="005A6B6C" w:rsidRDefault="0004260B" w:rsidP="0004260B">
      <w:pPr>
        <w:numPr>
          <w:ilvl w:val="0"/>
          <w:numId w:val="4"/>
        </w:numPr>
        <w:spacing w:after="0" w:line="260" w:lineRule="exact"/>
        <w:ind w:left="1134"/>
        <w:contextualSpacing/>
        <w:jc w:val="both"/>
        <w:rPr>
          <w:rFonts w:cs="Times New Roman"/>
          <w:sz w:val="18"/>
          <w:szCs w:val="18"/>
        </w:rPr>
      </w:pPr>
      <w:r w:rsidRPr="005A6B6C">
        <w:rPr>
          <w:rFonts w:cs="Times New Roman"/>
          <w:sz w:val="18"/>
          <w:szCs w:val="18"/>
        </w:rPr>
        <w:t xml:space="preserve">w celu zawarcia oraz realizacji umowy na przeprowadzenie </w:t>
      </w:r>
      <w:r w:rsidR="003717CB">
        <w:rPr>
          <w:rFonts w:cs="Times New Roman"/>
          <w:sz w:val="18"/>
          <w:szCs w:val="18"/>
        </w:rPr>
        <w:t>Zajęć UTW</w:t>
      </w:r>
      <w:r w:rsidRPr="005A6B6C">
        <w:rPr>
          <w:rFonts w:cs="Times New Roman"/>
          <w:sz w:val="18"/>
          <w:szCs w:val="18"/>
        </w:rPr>
        <w:t xml:space="preserve"> (art. 6 ust. 1 lit. b RODO – w zakresie danych osób będących stroną umowy</w:t>
      </w:r>
      <w:r>
        <w:rPr>
          <w:rFonts w:cs="Times New Roman"/>
          <w:sz w:val="18"/>
          <w:szCs w:val="18"/>
        </w:rPr>
        <w:t>; art. 6 ust. 1 lit. f RODO – w zakresie osób kontaktowych, organizatorów i osób działających w imieniu podmiotu zawierającego umowę</w:t>
      </w:r>
      <w:r w:rsidRPr="005A6B6C">
        <w:rPr>
          <w:rFonts w:cs="Times New Roman"/>
          <w:sz w:val="18"/>
          <w:szCs w:val="18"/>
        </w:rPr>
        <w:t>),</w:t>
      </w:r>
    </w:p>
    <w:p w14:paraId="7A9CC943" w14:textId="59E79928" w:rsidR="0004260B" w:rsidRPr="005A6B6C" w:rsidRDefault="0004260B" w:rsidP="0004260B">
      <w:pPr>
        <w:numPr>
          <w:ilvl w:val="0"/>
          <w:numId w:val="4"/>
        </w:numPr>
        <w:spacing w:after="0" w:line="260" w:lineRule="exact"/>
        <w:ind w:left="1134"/>
        <w:contextualSpacing/>
        <w:jc w:val="both"/>
        <w:rPr>
          <w:rFonts w:cs="Times New Roman"/>
          <w:sz w:val="18"/>
          <w:szCs w:val="18"/>
        </w:rPr>
      </w:pPr>
      <w:r w:rsidRPr="005A6B6C">
        <w:rPr>
          <w:rFonts w:cs="Times New Roman"/>
          <w:sz w:val="18"/>
          <w:szCs w:val="18"/>
        </w:rPr>
        <w:t xml:space="preserve">w celu organizacji oraz przeprowadzenia </w:t>
      </w:r>
      <w:r>
        <w:rPr>
          <w:rFonts w:cs="Times New Roman"/>
          <w:sz w:val="18"/>
          <w:szCs w:val="18"/>
        </w:rPr>
        <w:t>Zajęć UTW</w:t>
      </w:r>
      <w:r w:rsidRPr="005A6B6C">
        <w:rPr>
          <w:rFonts w:cs="Times New Roman"/>
          <w:sz w:val="18"/>
          <w:szCs w:val="18"/>
        </w:rPr>
        <w:t xml:space="preserve"> (art. 6 ust. 1 lit. f RODO, gdzie </w:t>
      </w:r>
      <w:r>
        <w:rPr>
          <w:rFonts w:cs="Times New Roman"/>
          <w:sz w:val="18"/>
          <w:szCs w:val="18"/>
        </w:rPr>
        <w:t>prawnie uzasadnionym interesem A</w:t>
      </w:r>
      <w:r w:rsidRPr="005A6B6C">
        <w:rPr>
          <w:rFonts w:cs="Times New Roman"/>
          <w:sz w:val="18"/>
          <w:szCs w:val="18"/>
        </w:rPr>
        <w:t xml:space="preserve">dministratora </w:t>
      </w:r>
      <w:r>
        <w:rPr>
          <w:rFonts w:cs="Times New Roman"/>
          <w:sz w:val="18"/>
          <w:szCs w:val="18"/>
        </w:rPr>
        <w:t xml:space="preserve">Danych </w:t>
      </w:r>
      <w:r w:rsidRPr="005A6B6C">
        <w:rPr>
          <w:rFonts w:cs="Times New Roman"/>
          <w:sz w:val="18"/>
          <w:szCs w:val="18"/>
        </w:rPr>
        <w:t xml:space="preserve">jest prawidłowe zrealizowanie umowy na przeprowadzenie </w:t>
      </w:r>
      <w:r>
        <w:rPr>
          <w:rFonts w:cs="Times New Roman"/>
          <w:sz w:val="18"/>
          <w:szCs w:val="18"/>
        </w:rPr>
        <w:t>Zajęć UTW</w:t>
      </w:r>
      <w:r w:rsidRPr="005A6B6C">
        <w:rPr>
          <w:rFonts w:cs="Times New Roman"/>
          <w:sz w:val="18"/>
          <w:szCs w:val="18"/>
        </w:rPr>
        <w:t>),</w:t>
      </w:r>
    </w:p>
    <w:p w14:paraId="6BE21024" w14:textId="77777777" w:rsidR="0004260B" w:rsidRPr="005A6B6C" w:rsidRDefault="0004260B" w:rsidP="0004260B">
      <w:pPr>
        <w:numPr>
          <w:ilvl w:val="0"/>
          <w:numId w:val="4"/>
        </w:numPr>
        <w:spacing w:after="0" w:line="260" w:lineRule="exact"/>
        <w:ind w:left="1134"/>
        <w:contextualSpacing/>
        <w:jc w:val="both"/>
        <w:rPr>
          <w:rFonts w:cstheme="minorHAnsi"/>
          <w:sz w:val="18"/>
          <w:szCs w:val="18"/>
        </w:rPr>
      </w:pPr>
      <w:r w:rsidRPr="005A6B6C">
        <w:rPr>
          <w:rFonts w:cstheme="minorHAnsi"/>
          <w:sz w:val="18"/>
          <w:szCs w:val="18"/>
        </w:rPr>
        <w:t>dla celów reklamowych, promocyjnych oraz marketingowych, związanych z działalnością statutową Administratora Danych, tj.</w:t>
      </w:r>
      <w:r>
        <w:rPr>
          <w:rFonts w:cstheme="minorHAnsi"/>
          <w:sz w:val="18"/>
          <w:szCs w:val="18"/>
        </w:rPr>
        <w:t xml:space="preserve"> </w:t>
      </w:r>
      <w:r w:rsidRPr="005A6B6C">
        <w:rPr>
          <w:rFonts w:cstheme="minorHAnsi"/>
          <w:sz w:val="18"/>
          <w:szCs w:val="18"/>
        </w:rPr>
        <w:t>z uwagi na niezbędność przetwarzania do celów wynikających z prawnie uzasadnionych</w:t>
      </w:r>
      <w:r>
        <w:rPr>
          <w:rFonts w:cstheme="minorHAnsi"/>
          <w:sz w:val="18"/>
          <w:szCs w:val="18"/>
        </w:rPr>
        <w:t xml:space="preserve"> interesów realizowanych przez A</w:t>
      </w:r>
      <w:r w:rsidRPr="005A6B6C">
        <w:rPr>
          <w:rFonts w:cstheme="minorHAnsi"/>
          <w:sz w:val="18"/>
          <w:szCs w:val="18"/>
        </w:rPr>
        <w:t xml:space="preserve">dministratora (art. 6 ust. 1 lit. f RODO), </w:t>
      </w:r>
    </w:p>
    <w:p w14:paraId="5A921835" w14:textId="50E2AA9E" w:rsidR="0004260B" w:rsidRPr="005A6B6C" w:rsidRDefault="0004260B" w:rsidP="0004260B">
      <w:pPr>
        <w:numPr>
          <w:ilvl w:val="0"/>
          <w:numId w:val="4"/>
        </w:numPr>
        <w:spacing w:after="0" w:line="260" w:lineRule="exact"/>
        <w:ind w:left="1134"/>
        <w:contextualSpacing/>
        <w:jc w:val="both"/>
        <w:rPr>
          <w:rFonts w:cstheme="minorHAnsi"/>
          <w:sz w:val="18"/>
          <w:szCs w:val="18"/>
        </w:rPr>
      </w:pPr>
      <w:r w:rsidRPr="005A6B6C">
        <w:rPr>
          <w:rFonts w:cstheme="minorHAnsi"/>
          <w:sz w:val="18"/>
          <w:szCs w:val="18"/>
        </w:rPr>
        <w:t>w celu realizacji prawnie uzasadnionego interesu</w:t>
      </w:r>
      <w:r>
        <w:rPr>
          <w:rFonts w:cstheme="minorHAnsi"/>
          <w:sz w:val="18"/>
          <w:szCs w:val="18"/>
        </w:rPr>
        <w:t xml:space="preserve"> A</w:t>
      </w:r>
      <w:r w:rsidRPr="005A6B6C">
        <w:rPr>
          <w:rFonts w:cstheme="minorHAnsi"/>
          <w:sz w:val="18"/>
          <w:szCs w:val="18"/>
        </w:rPr>
        <w:t>dministratora</w:t>
      </w:r>
      <w:r>
        <w:rPr>
          <w:rFonts w:cstheme="minorHAnsi"/>
          <w:sz w:val="18"/>
          <w:szCs w:val="18"/>
        </w:rPr>
        <w:t xml:space="preserve"> Danych</w:t>
      </w:r>
      <w:r w:rsidRPr="005A6B6C">
        <w:rPr>
          <w:rFonts w:cstheme="minorHAnsi"/>
          <w:sz w:val="18"/>
          <w:szCs w:val="18"/>
        </w:rPr>
        <w:t xml:space="preserve">, rozumianego jako możliwość dochodzenia lub obrony przez Administratora Danych roszczeń związanych z organizacją </w:t>
      </w:r>
      <w:r>
        <w:rPr>
          <w:rFonts w:cstheme="minorHAnsi"/>
          <w:sz w:val="18"/>
          <w:szCs w:val="18"/>
        </w:rPr>
        <w:t>Zajęć UTW</w:t>
      </w:r>
      <w:r w:rsidRPr="005A6B6C">
        <w:rPr>
          <w:rFonts w:cstheme="minorHAnsi"/>
          <w:sz w:val="18"/>
          <w:szCs w:val="18"/>
        </w:rPr>
        <w:t xml:space="preserve"> (art. 6 ust. 1 lit. f RODO). </w:t>
      </w:r>
    </w:p>
    <w:p w14:paraId="31B78F15" w14:textId="77777777" w:rsidR="0004260B" w:rsidRPr="005A6B6C" w:rsidRDefault="0004260B" w:rsidP="0004260B">
      <w:pPr>
        <w:spacing w:after="0" w:line="260" w:lineRule="exact"/>
        <w:jc w:val="both"/>
        <w:rPr>
          <w:rFonts w:cs="Times New Roman"/>
          <w:b/>
          <w:sz w:val="18"/>
          <w:szCs w:val="18"/>
        </w:rPr>
      </w:pPr>
    </w:p>
    <w:p w14:paraId="69F8ECB2" w14:textId="77777777" w:rsidR="0004260B" w:rsidRPr="005A6B6C" w:rsidRDefault="0004260B" w:rsidP="0004260B">
      <w:pPr>
        <w:numPr>
          <w:ilvl w:val="0"/>
          <w:numId w:val="2"/>
        </w:numPr>
        <w:spacing w:after="0" w:line="260" w:lineRule="exact"/>
        <w:ind w:left="567" w:hanging="578"/>
        <w:contextualSpacing/>
        <w:jc w:val="both"/>
        <w:rPr>
          <w:rFonts w:cs="Times New Roman"/>
          <w:b/>
          <w:sz w:val="18"/>
          <w:szCs w:val="18"/>
        </w:rPr>
      </w:pPr>
      <w:r w:rsidRPr="005A6B6C">
        <w:rPr>
          <w:rFonts w:cs="Times New Roman"/>
          <w:b/>
          <w:sz w:val="18"/>
          <w:szCs w:val="18"/>
        </w:rPr>
        <w:t>Okres przechowywania danych</w:t>
      </w:r>
    </w:p>
    <w:p w14:paraId="0D9D613A" w14:textId="0F27ADA3" w:rsidR="0004260B" w:rsidRPr="005A6B6C" w:rsidRDefault="0004260B" w:rsidP="0004260B">
      <w:pPr>
        <w:spacing w:after="0" w:line="260" w:lineRule="exact"/>
        <w:ind w:left="567"/>
        <w:contextualSpacing/>
        <w:jc w:val="both"/>
        <w:rPr>
          <w:rFonts w:cs="Times New Roman"/>
          <w:sz w:val="18"/>
          <w:szCs w:val="18"/>
        </w:rPr>
      </w:pPr>
      <w:r w:rsidRPr="005A6B6C">
        <w:rPr>
          <w:rFonts w:cs="Times New Roman"/>
          <w:sz w:val="18"/>
          <w:szCs w:val="18"/>
        </w:rPr>
        <w:t xml:space="preserve">Dane osobowe Państwa będziemy przetwarzać przez czas </w:t>
      </w:r>
      <w:r>
        <w:rPr>
          <w:rFonts w:cs="Times New Roman"/>
          <w:sz w:val="18"/>
          <w:szCs w:val="18"/>
        </w:rPr>
        <w:t>organizacji Zajęć UTW</w:t>
      </w:r>
      <w:r w:rsidRPr="005A6B6C">
        <w:rPr>
          <w:rFonts w:cs="Times New Roman"/>
          <w:sz w:val="18"/>
          <w:szCs w:val="18"/>
        </w:rPr>
        <w:t xml:space="preserve">, a po jego zakończeniu do czasu: </w:t>
      </w:r>
    </w:p>
    <w:p w14:paraId="69A7AB82" w14:textId="69FED37D" w:rsidR="0004260B" w:rsidRPr="005A6B6C" w:rsidRDefault="0004260B" w:rsidP="0004260B">
      <w:pPr>
        <w:numPr>
          <w:ilvl w:val="0"/>
          <w:numId w:val="5"/>
        </w:numPr>
        <w:spacing w:after="0" w:line="260" w:lineRule="exact"/>
        <w:ind w:left="993"/>
        <w:contextualSpacing/>
        <w:jc w:val="both"/>
        <w:rPr>
          <w:rFonts w:cs="Times New Roman"/>
          <w:sz w:val="18"/>
          <w:szCs w:val="18"/>
        </w:rPr>
      </w:pPr>
      <w:r w:rsidRPr="005A6B6C">
        <w:rPr>
          <w:rFonts w:cs="Times New Roman"/>
          <w:sz w:val="18"/>
          <w:szCs w:val="18"/>
        </w:rPr>
        <w:t xml:space="preserve">przedawnienia roszczeń z tytułu udziału w </w:t>
      </w:r>
      <w:r w:rsidR="003717CB">
        <w:rPr>
          <w:rFonts w:cs="Times New Roman"/>
          <w:sz w:val="18"/>
          <w:szCs w:val="18"/>
        </w:rPr>
        <w:t>Zajęciach UTW</w:t>
      </w:r>
      <w:r w:rsidRPr="005A6B6C">
        <w:rPr>
          <w:rFonts w:cs="Times New Roman"/>
          <w:sz w:val="18"/>
          <w:szCs w:val="18"/>
        </w:rPr>
        <w:t>,</w:t>
      </w:r>
    </w:p>
    <w:p w14:paraId="606B9854" w14:textId="75D73753" w:rsidR="0004260B" w:rsidRPr="005A6B6C" w:rsidRDefault="005B117C" w:rsidP="0004260B">
      <w:pPr>
        <w:numPr>
          <w:ilvl w:val="0"/>
          <w:numId w:val="5"/>
        </w:numPr>
        <w:spacing w:after="0" w:line="260" w:lineRule="exact"/>
        <w:ind w:left="993"/>
        <w:contextualSpacing/>
        <w:jc w:val="both"/>
        <w:rPr>
          <w:rFonts w:cs="Times New Roman"/>
          <w:sz w:val="18"/>
          <w:szCs w:val="18"/>
        </w:rPr>
      </w:pPr>
      <w:r>
        <w:rPr>
          <w:rFonts w:cs="Times New Roman"/>
          <w:sz w:val="18"/>
          <w:szCs w:val="18"/>
        </w:rPr>
        <w:t xml:space="preserve">wygaśnięcia obowiązku przechowywania danych wynikającego z przepisów prawa, w szczególności obowiązku przechowywania dokumentów </w:t>
      </w:r>
      <w:r w:rsidR="003717CB">
        <w:rPr>
          <w:rFonts w:cs="Times New Roman"/>
          <w:sz w:val="18"/>
          <w:szCs w:val="18"/>
        </w:rPr>
        <w:t>księgowych,</w:t>
      </w:r>
    </w:p>
    <w:p w14:paraId="1ABFC342" w14:textId="77777777" w:rsidR="0004260B" w:rsidRPr="005A6B6C" w:rsidRDefault="0004260B" w:rsidP="0004260B">
      <w:pPr>
        <w:numPr>
          <w:ilvl w:val="0"/>
          <w:numId w:val="5"/>
        </w:numPr>
        <w:spacing w:after="0" w:line="260" w:lineRule="exact"/>
        <w:ind w:left="993"/>
        <w:contextualSpacing/>
        <w:jc w:val="both"/>
        <w:rPr>
          <w:rFonts w:cs="Times New Roman"/>
          <w:sz w:val="18"/>
          <w:szCs w:val="18"/>
        </w:rPr>
      </w:pPr>
      <w:r w:rsidRPr="005A6B6C">
        <w:rPr>
          <w:rFonts w:cs="Times New Roman"/>
          <w:sz w:val="18"/>
          <w:szCs w:val="18"/>
        </w:rPr>
        <w:t>zgłoszenia przez osobę, której dane dotyczą, uzasadnionego sprzeciwu wobec przetwarzania jej danych osobowych we wskazanym celu.</w:t>
      </w:r>
    </w:p>
    <w:p w14:paraId="49B26E4D" w14:textId="77777777" w:rsidR="0004260B" w:rsidRPr="005A6B6C" w:rsidRDefault="0004260B" w:rsidP="0004260B">
      <w:pPr>
        <w:spacing w:after="0" w:line="260" w:lineRule="exact"/>
        <w:ind w:left="567"/>
        <w:contextualSpacing/>
        <w:jc w:val="both"/>
        <w:rPr>
          <w:rFonts w:cs="Times New Roman"/>
          <w:sz w:val="18"/>
          <w:szCs w:val="18"/>
        </w:rPr>
      </w:pPr>
    </w:p>
    <w:p w14:paraId="5D3E6A12" w14:textId="77777777" w:rsidR="0004260B" w:rsidRPr="005A6B6C" w:rsidRDefault="0004260B" w:rsidP="0004260B">
      <w:pPr>
        <w:numPr>
          <w:ilvl w:val="0"/>
          <w:numId w:val="2"/>
        </w:numPr>
        <w:spacing w:after="0" w:line="260" w:lineRule="exact"/>
        <w:ind w:left="567" w:hanging="567"/>
        <w:contextualSpacing/>
        <w:jc w:val="both"/>
        <w:rPr>
          <w:rFonts w:cs="Times New Roman"/>
          <w:b/>
          <w:sz w:val="18"/>
          <w:szCs w:val="18"/>
        </w:rPr>
      </w:pPr>
      <w:r w:rsidRPr="005A6B6C">
        <w:rPr>
          <w:rFonts w:cs="Times New Roman"/>
          <w:b/>
          <w:sz w:val="18"/>
          <w:szCs w:val="18"/>
        </w:rPr>
        <w:t xml:space="preserve">Źródło pozyskania danych </w:t>
      </w:r>
    </w:p>
    <w:p w14:paraId="3E78162C" w14:textId="1D8D213E" w:rsidR="0004260B" w:rsidRPr="005A6B6C" w:rsidRDefault="0004260B" w:rsidP="0004260B">
      <w:pPr>
        <w:pStyle w:val="Akapitzlist"/>
        <w:spacing w:after="0" w:line="260" w:lineRule="exact"/>
        <w:ind w:left="567"/>
        <w:jc w:val="both"/>
        <w:rPr>
          <w:rFonts w:cs="Times New Roman"/>
          <w:bCs/>
          <w:sz w:val="18"/>
          <w:szCs w:val="18"/>
        </w:rPr>
      </w:pPr>
      <w:r w:rsidRPr="005A6B6C">
        <w:rPr>
          <w:rFonts w:cs="Times New Roman"/>
          <w:bCs/>
          <w:sz w:val="18"/>
          <w:szCs w:val="18"/>
        </w:rPr>
        <w:t xml:space="preserve">Jeśli Państwa dane osobowe nie zostały pozyskane bezpośrednio od Państwa, udostępniła je nam osoba dokonująca rezerwacji/zgłoszenia udziału w </w:t>
      </w:r>
      <w:r w:rsidR="003935CC">
        <w:rPr>
          <w:rFonts w:cs="Times New Roman"/>
          <w:bCs/>
          <w:sz w:val="18"/>
          <w:szCs w:val="18"/>
        </w:rPr>
        <w:t>Zajęciach UTW</w:t>
      </w:r>
      <w:r w:rsidRPr="005A6B6C">
        <w:rPr>
          <w:rFonts w:cs="Times New Roman"/>
          <w:bCs/>
          <w:sz w:val="18"/>
          <w:szCs w:val="18"/>
        </w:rPr>
        <w:t xml:space="preserve"> -</w:t>
      </w:r>
      <w:r w:rsidRPr="005A6B6C">
        <w:rPr>
          <w:sz w:val="18"/>
          <w:szCs w:val="18"/>
        </w:rPr>
        <w:t xml:space="preserve"> </w:t>
      </w:r>
      <w:r w:rsidRPr="005A6B6C">
        <w:rPr>
          <w:rFonts w:cs="Times New Roman"/>
          <w:bCs/>
          <w:sz w:val="18"/>
          <w:szCs w:val="18"/>
        </w:rPr>
        <w:t>przedstawiciel grupy, nauczyciel czy opiekun. Pana/Pani dane osobowe są przetwarzane w zakresie odpowiadającym celom wskazanym powyżej. Typowe dane wymagane dla realizacji tych celów to imię i nazwisko.</w:t>
      </w:r>
    </w:p>
    <w:p w14:paraId="1FF76376" w14:textId="77777777" w:rsidR="0004260B" w:rsidRPr="005A6B6C" w:rsidRDefault="0004260B" w:rsidP="0004260B">
      <w:pPr>
        <w:pStyle w:val="Akapitzlist"/>
        <w:spacing w:after="0" w:line="260" w:lineRule="exact"/>
        <w:ind w:left="152"/>
        <w:jc w:val="both"/>
        <w:rPr>
          <w:rFonts w:cs="Times New Roman"/>
          <w:b/>
          <w:sz w:val="18"/>
          <w:szCs w:val="18"/>
        </w:rPr>
      </w:pPr>
    </w:p>
    <w:p w14:paraId="70AF78A9" w14:textId="77777777" w:rsidR="0004260B" w:rsidRPr="005A6B6C" w:rsidRDefault="0004260B" w:rsidP="0004260B">
      <w:pPr>
        <w:numPr>
          <w:ilvl w:val="0"/>
          <w:numId w:val="2"/>
        </w:numPr>
        <w:spacing w:after="0" w:line="260" w:lineRule="exact"/>
        <w:ind w:left="567" w:hanging="567"/>
        <w:contextualSpacing/>
        <w:jc w:val="both"/>
        <w:rPr>
          <w:rFonts w:cs="Times New Roman"/>
          <w:b/>
          <w:sz w:val="18"/>
          <w:szCs w:val="18"/>
        </w:rPr>
      </w:pPr>
      <w:r w:rsidRPr="005A6B6C">
        <w:rPr>
          <w:rFonts w:cs="Times New Roman"/>
          <w:b/>
          <w:sz w:val="18"/>
          <w:szCs w:val="18"/>
        </w:rPr>
        <w:t>Odbiorcy danych</w:t>
      </w:r>
    </w:p>
    <w:p w14:paraId="16B4E096" w14:textId="722328F8" w:rsidR="0004260B" w:rsidRPr="005A6B6C" w:rsidRDefault="0004260B" w:rsidP="0004260B">
      <w:pPr>
        <w:spacing w:after="0" w:line="260" w:lineRule="exact"/>
        <w:ind w:left="567"/>
        <w:contextualSpacing/>
        <w:jc w:val="both"/>
        <w:rPr>
          <w:rFonts w:cs="Times New Roman"/>
          <w:sz w:val="18"/>
          <w:szCs w:val="18"/>
        </w:rPr>
      </w:pPr>
      <w:r w:rsidRPr="005A6B6C">
        <w:rPr>
          <w:rFonts w:cs="Times New Roman"/>
          <w:sz w:val="18"/>
          <w:szCs w:val="18"/>
        </w:rPr>
        <w:t xml:space="preserve">Dane osobowe Państwa mogą być przekazywane podmiotom przetwarzającym dane osobowe na nasze zlecenie, m.in. dostawcom usług IT, i innym podmiotom wspierającym nas w organizacji </w:t>
      </w:r>
      <w:r w:rsidR="003935CC">
        <w:rPr>
          <w:rFonts w:cs="Times New Roman"/>
          <w:sz w:val="18"/>
          <w:szCs w:val="18"/>
        </w:rPr>
        <w:t xml:space="preserve">Zajęć UTW </w:t>
      </w:r>
      <w:r w:rsidRPr="005A6B6C">
        <w:rPr>
          <w:rFonts w:cs="Times New Roman"/>
          <w:sz w:val="18"/>
          <w:szCs w:val="18"/>
        </w:rPr>
        <w:t>– przy czym takie podmioty przetwarzają dane na podstawie umowy powierzenia i wyłącznie zgodnie z naszymi jako administratora poleceniami.</w:t>
      </w:r>
    </w:p>
    <w:p w14:paraId="34189144" w14:textId="77777777" w:rsidR="0004260B" w:rsidRPr="005A6B6C" w:rsidRDefault="0004260B" w:rsidP="0004260B">
      <w:pPr>
        <w:spacing w:after="0" w:line="260" w:lineRule="exact"/>
        <w:ind w:left="567"/>
        <w:contextualSpacing/>
        <w:jc w:val="both"/>
        <w:rPr>
          <w:rFonts w:cs="Times New Roman"/>
          <w:b/>
          <w:sz w:val="18"/>
          <w:szCs w:val="18"/>
        </w:rPr>
      </w:pPr>
    </w:p>
    <w:p w14:paraId="2D89AF14" w14:textId="77777777" w:rsidR="0004260B" w:rsidRPr="005A6B6C" w:rsidRDefault="0004260B" w:rsidP="0004260B">
      <w:pPr>
        <w:numPr>
          <w:ilvl w:val="0"/>
          <w:numId w:val="2"/>
        </w:numPr>
        <w:spacing w:after="0" w:line="260" w:lineRule="exact"/>
        <w:ind w:left="567" w:hanging="567"/>
        <w:contextualSpacing/>
        <w:jc w:val="both"/>
        <w:rPr>
          <w:rFonts w:cs="Times New Roman"/>
          <w:b/>
          <w:sz w:val="18"/>
          <w:szCs w:val="18"/>
        </w:rPr>
      </w:pPr>
      <w:r w:rsidRPr="005A6B6C">
        <w:rPr>
          <w:rFonts w:cs="Times New Roman"/>
          <w:b/>
          <w:sz w:val="18"/>
          <w:szCs w:val="18"/>
        </w:rPr>
        <w:t>Prawa osób, których dane dotyczą:</w:t>
      </w:r>
    </w:p>
    <w:p w14:paraId="160E4FC9" w14:textId="77777777" w:rsidR="0004260B" w:rsidRPr="005A6B6C" w:rsidRDefault="0004260B" w:rsidP="0004260B">
      <w:pPr>
        <w:spacing w:after="0" w:line="260" w:lineRule="exact"/>
        <w:jc w:val="both"/>
        <w:rPr>
          <w:rFonts w:cs="Times New Roman"/>
          <w:b/>
          <w:sz w:val="18"/>
          <w:szCs w:val="18"/>
        </w:rPr>
      </w:pPr>
      <w:r w:rsidRPr="005A6B6C">
        <w:rPr>
          <w:rFonts w:cs="Times New Roman"/>
          <w:sz w:val="18"/>
          <w:szCs w:val="18"/>
        </w:rPr>
        <w:t xml:space="preserve">               Zgodnie z RODO, przysługuje Pani/ Panu:</w:t>
      </w:r>
    </w:p>
    <w:p w14:paraId="3E178A5E" w14:textId="77777777" w:rsidR="0004260B" w:rsidRPr="005A6B6C" w:rsidRDefault="0004260B" w:rsidP="0004260B">
      <w:pPr>
        <w:numPr>
          <w:ilvl w:val="0"/>
          <w:numId w:val="3"/>
        </w:numPr>
        <w:spacing w:after="0" w:line="260" w:lineRule="exact"/>
        <w:ind w:left="1134" w:hanging="426"/>
        <w:jc w:val="both"/>
        <w:rPr>
          <w:rFonts w:cs="Times New Roman"/>
          <w:sz w:val="18"/>
          <w:szCs w:val="18"/>
        </w:rPr>
      </w:pPr>
      <w:r w:rsidRPr="005A6B6C">
        <w:rPr>
          <w:rFonts w:cs="Times New Roman"/>
          <w:sz w:val="18"/>
          <w:szCs w:val="18"/>
        </w:rPr>
        <w:t>prawo do żądania dostępu do swoich danych oraz otrzymywania ich kopii;</w:t>
      </w:r>
    </w:p>
    <w:p w14:paraId="28240267" w14:textId="77777777" w:rsidR="0004260B" w:rsidRPr="005A6B6C" w:rsidRDefault="0004260B" w:rsidP="0004260B">
      <w:pPr>
        <w:numPr>
          <w:ilvl w:val="0"/>
          <w:numId w:val="3"/>
        </w:numPr>
        <w:spacing w:after="0" w:line="260" w:lineRule="exact"/>
        <w:ind w:left="1134" w:hanging="426"/>
        <w:jc w:val="both"/>
        <w:rPr>
          <w:rFonts w:cs="Times New Roman"/>
          <w:sz w:val="18"/>
          <w:szCs w:val="18"/>
        </w:rPr>
      </w:pPr>
      <w:r w:rsidRPr="005A6B6C">
        <w:rPr>
          <w:rFonts w:cs="Times New Roman"/>
          <w:sz w:val="18"/>
          <w:szCs w:val="18"/>
        </w:rPr>
        <w:t>prawo do sprostowania (poprawiania) swoich danych;</w:t>
      </w:r>
    </w:p>
    <w:p w14:paraId="087D037C" w14:textId="77777777" w:rsidR="0004260B" w:rsidRPr="005A6B6C" w:rsidRDefault="0004260B" w:rsidP="0004260B">
      <w:pPr>
        <w:numPr>
          <w:ilvl w:val="0"/>
          <w:numId w:val="3"/>
        </w:numPr>
        <w:spacing w:after="0" w:line="260" w:lineRule="exact"/>
        <w:ind w:left="1134" w:hanging="426"/>
        <w:jc w:val="both"/>
        <w:rPr>
          <w:rFonts w:cs="Times New Roman"/>
          <w:sz w:val="18"/>
          <w:szCs w:val="18"/>
        </w:rPr>
      </w:pPr>
      <w:r w:rsidRPr="005A6B6C">
        <w:rPr>
          <w:rFonts w:cs="Times New Roman"/>
          <w:sz w:val="18"/>
          <w:szCs w:val="18"/>
        </w:rPr>
        <w:lastRenderedPageBreak/>
        <w:t xml:space="preserve">prawo do usunięcia danych (jeżeli nie ma podstaw do tego, aby były przetwarzane dane osobowe, można żądać ich usunięcia); </w:t>
      </w:r>
    </w:p>
    <w:p w14:paraId="3EFB6C43" w14:textId="77777777" w:rsidR="0004260B" w:rsidRPr="005A6B6C" w:rsidRDefault="0004260B" w:rsidP="0004260B">
      <w:pPr>
        <w:numPr>
          <w:ilvl w:val="0"/>
          <w:numId w:val="3"/>
        </w:numPr>
        <w:spacing w:after="0" w:line="260" w:lineRule="exact"/>
        <w:ind w:left="1134" w:hanging="426"/>
        <w:jc w:val="both"/>
        <w:rPr>
          <w:rFonts w:cs="Times New Roman"/>
          <w:sz w:val="18"/>
          <w:szCs w:val="18"/>
        </w:rPr>
      </w:pPr>
      <w:r w:rsidRPr="005A6B6C">
        <w:rPr>
          <w:rFonts w:cs="Times New Roman"/>
          <w:sz w:val="18"/>
          <w:szCs w:val="18"/>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14:paraId="4E75135E" w14:textId="77777777" w:rsidR="0004260B" w:rsidRPr="005A6B6C" w:rsidRDefault="0004260B" w:rsidP="0004260B">
      <w:pPr>
        <w:numPr>
          <w:ilvl w:val="0"/>
          <w:numId w:val="3"/>
        </w:numPr>
        <w:spacing w:after="0" w:line="260" w:lineRule="exact"/>
        <w:ind w:left="1134" w:hanging="426"/>
        <w:jc w:val="both"/>
        <w:rPr>
          <w:rFonts w:cs="Times New Roman"/>
          <w:sz w:val="18"/>
          <w:szCs w:val="18"/>
        </w:rPr>
      </w:pPr>
      <w:r w:rsidRPr="005A6B6C">
        <w:rPr>
          <w:rFonts w:cs="Times New Roman"/>
          <w:sz w:val="18"/>
          <w:szCs w:val="18"/>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14:paraId="7C74CC7E" w14:textId="77777777" w:rsidR="0004260B" w:rsidRPr="005A6B6C" w:rsidRDefault="0004260B" w:rsidP="0004260B">
      <w:pPr>
        <w:spacing w:after="0" w:line="260" w:lineRule="exact"/>
        <w:jc w:val="both"/>
        <w:rPr>
          <w:rFonts w:cs="Times New Roman"/>
          <w:sz w:val="18"/>
          <w:szCs w:val="18"/>
        </w:rPr>
      </w:pPr>
    </w:p>
    <w:p w14:paraId="27D60BB0" w14:textId="77777777" w:rsidR="0004260B" w:rsidRPr="005A6B6C" w:rsidRDefault="0004260B" w:rsidP="0004260B">
      <w:pPr>
        <w:spacing w:after="0" w:line="260" w:lineRule="exact"/>
        <w:ind w:left="1134"/>
        <w:jc w:val="both"/>
        <w:rPr>
          <w:rFonts w:cs="Times New Roman"/>
          <w:sz w:val="18"/>
          <w:szCs w:val="18"/>
        </w:rPr>
      </w:pPr>
      <w:r w:rsidRPr="005A6B6C">
        <w:rPr>
          <w:rFonts w:cs="Times New Roman"/>
          <w:sz w:val="18"/>
          <w:szCs w:val="18"/>
        </w:rPr>
        <w:t xml:space="preserve">W celu wykonania swoich praw może Pani/Pan skierować żądanie pod adres email: </w:t>
      </w:r>
      <w:hyperlink r:id="rId12" w:history="1">
        <w:r w:rsidRPr="005A6B6C">
          <w:rPr>
            <w:rFonts w:cstheme="minorHAnsi"/>
            <w:color w:val="333333"/>
            <w:sz w:val="18"/>
            <w:szCs w:val="18"/>
            <w:u w:val="single"/>
            <w:bdr w:val="none" w:sz="0" w:space="0" w:color="auto" w:frame="1"/>
            <w:shd w:val="clear" w:color="auto" w:fill="FFFFFF"/>
          </w:rPr>
          <w:t>iod@lazienki-krolewskie.pl</w:t>
        </w:r>
      </w:hyperlink>
      <w:r w:rsidRPr="005A6B6C">
        <w:rPr>
          <w:rFonts w:cstheme="minorHAnsi"/>
          <w:sz w:val="18"/>
          <w:szCs w:val="18"/>
        </w:rPr>
        <w:t xml:space="preserve"> </w:t>
      </w:r>
      <w:r w:rsidRPr="005A6B6C">
        <w:rPr>
          <w:rFonts w:cs="Times New Roman"/>
          <w:bCs/>
          <w:sz w:val="18"/>
          <w:szCs w:val="18"/>
        </w:rPr>
        <w:t xml:space="preserve"> lub pocztą na adres siedziby Administratora Danych</w:t>
      </w:r>
      <w:r w:rsidRPr="005A6B6C">
        <w:rPr>
          <w:rFonts w:cs="Times New Roman"/>
          <w:sz w:val="18"/>
          <w:szCs w:val="18"/>
        </w:rPr>
        <w:t xml:space="preserve">. </w:t>
      </w:r>
    </w:p>
    <w:p w14:paraId="598B39F9" w14:textId="77777777" w:rsidR="0004260B" w:rsidRPr="005A6B6C" w:rsidRDefault="0004260B" w:rsidP="0004260B">
      <w:pPr>
        <w:spacing w:after="0" w:line="260" w:lineRule="exact"/>
        <w:ind w:left="1134"/>
        <w:jc w:val="both"/>
        <w:rPr>
          <w:rFonts w:cs="Times New Roman"/>
          <w:sz w:val="18"/>
          <w:szCs w:val="18"/>
        </w:rPr>
      </w:pPr>
    </w:p>
    <w:p w14:paraId="4D3BF9E5" w14:textId="77777777" w:rsidR="0004260B" w:rsidRPr="005A6B6C" w:rsidRDefault="0004260B" w:rsidP="0004260B">
      <w:pPr>
        <w:numPr>
          <w:ilvl w:val="0"/>
          <w:numId w:val="14"/>
        </w:numPr>
        <w:spacing w:after="0" w:line="260" w:lineRule="exact"/>
        <w:contextualSpacing/>
        <w:jc w:val="both"/>
        <w:rPr>
          <w:rFonts w:cs="Times New Roman"/>
          <w:sz w:val="18"/>
          <w:szCs w:val="18"/>
        </w:rPr>
      </w:pPr>
      <w:r w:rsidRPr="005A6B6C">
        <w:rPr>
          <w:rFonts w:cs="Times New Roman"/>
          <w:sz w:val="18"/>
          <w:szCs w:val="18"/>
        </w:rPr>
        <w:t>Przysługuje Państwu również prawo do złożenia skargi do organu nadzorczego – Prezesa Urzędu Ochrony Danych Osobowych</w:t>
      </w:r>
      <w:r>
        <w:rPr>
          <w:rFonts w:cs="Times New Roman"/>
          <w:sz w:val="18"/>
          <w:szCs w:val="18"/>
        </w:rPr>
        <w:t xml:space="preserve"> (</w:t>
      </w:r>
      <w:r w:rsidRPr="00CA3C9A">
        <w:rPr>
          <w:rFonts w:cs="Times New Roman"/>
          <w:sz w:val="18"/>
          <w:szCs w:val="18"/>
        </w:rPr>
        <w:t>ul. Stawki 2, 00-193 Warszawa</w:t>
      </w:r>
      <w:r>
        <w:rPr>
          <w:rFonts w:cs="Times New Roman"/>
          <w:sz w:val="18"/>
          <w:szCs w:val="18"/>
        </w:rPr>
        <w:t>)</w:t>
      </w:r>
      <w:r w:rsidRPr="005A6B6C">
        <w:rPr>
          <w:rFonts w:cs="Times New Roman"/>
          <w:sz w:val="18"/>
          <w:szCs w:val="18"/>
        </w:rPr>
        <w:t>, gdy uznają Państwo, że przetwarzanie Państwa danych osobowych narusza przepisy RODO.</w:t>
      </w:r>
    </w:p>
    <w:p w14:paraId="10EEAA60" w14:textId="77777777" w:rsidR="0004260B" w:rsidRPr="005A6B6C" w:rsidRDefault="0004260B" w:rsidP="0004260B">
      <w:pPr>
        <w:spacing w:after="0" w:line="260" w:lineRule="exact"/>
        <w:ind w:left="1560"/>
        <w:jc w:val="both"/>
        <w:rPr>
          <w:rFonts w:cs="Times New Roman"/>
          <w:sz w:val="18"/>
          <w:szCs w:val="18"/>
        </w:rPr>
      </w:pPr>
    </w:p>
    <w:p w14:paraId="2F0AD2BC" w14:textId="77777777" w:rsidR="0004260B" w:rsidRPr="005A6B6C" w:rsidRDefault="0004260B" w:rsidP="0004260B">
      <w:pPr>
        <w:pStyle w:val="Akapitzlist"/>
        <w:numPr>
          <w:ilvl w:val="0"/>
          <w:numId w:val="2"/>
        </w:numPr>
        <w:spacing w:line="260" w:lineRule="exact"/>
        <w:ind w:left="567"/>
        <w:rPr>
          <w:rFonts w:cs="Times New Roman"/>
          <w:b/>
          <w:sz w:val="18"/>
          <w:szCs w:val="18"/>
        </w:rPr>
      </w:pPr>
      <w:r w:rsidRPr="005A6B6C">
        <w:rPr>
          <w:rFonts w:cs="Times New Roman"/>
          <w:b/>
          <w:sz w:val="18"/>
          <w:szCs w:val="18"/>
        </w:rPr>
        <w:t>Zautomatyzowane przetwarzanie danych</w:t>
      </w:r>
    </w:p>
    <w:p w14:paraId="4D433011" w14:textId="77777777" w:rsidR="0004260B" w:rsidRPr="005A6B6C" w:rsidRDefault="0004260B" w:rsidP="0004260B">
      <w:pPr>
        <w:pStyle w:val="Akapitzlist"/>
        <w:spacing w:line="260" w:lineRule="exact"/>
        <w:ind w:left="567"/>
        <w:rPr>
          <w:rFonts w:cs="Times New Roman"/>
          <w:bCs/>
          <w:sz w:val="18"/>
          <w:szCs w:val="18"/>
        </w:rPr>
      </w:pPr>
      <w:r w:rsidRPr="005A6B6C">
        <w:rPr>
          <w:rFonts w:cs="Times New Roman"/>
          <w:bCs/>
          <w:sz w:val="18"/>
          <w:szCs w:val="18"/>
        </w:rPr>
        <w:t xml:space="preserve">Państwa dane nie będą przedmiotem zautomatyzowanego podejmowania decyzji powodującej skutki prawne lub podobnie istotny wpływ. </w:t>
      </w:r>
    </w:p>
    <w:p w14:paraId="2597D7BD" w14:textId="77777777" w:rsidR="0004260B" w:rsidRPr="005A6B6C" w:rsidRDefault="0004260B" w:rsidP="0004260B">
      <w:pPr>
        <w:numPr>
          <w:ilvl w:val="0"/>
          <w:numId w:val="2"/>
        </w:numPr>
        <w:spacing w:after="0" w:line="260" w:lineRule="exact"/>
        <w:ind w:left="567"/>
        <w:contextualSpacing/>
        <w:jc w:val="both"/>
        <w:rPr>
          <w:rFonts w:cs="Times New Roman"/>
          <w:b/>
          <w:sz w:val="18"/>
          <w:szCs w:val="18"/>
        </w:rPr>
      </w:pPr>
      <w:r w:rsidRPr="005A6B6C">
        <w:rPr>
          <w:rFonts w:cs="Times New Roman"/>
          <w:b/>
          <w:sz w:val="18"/>
          <w:szCs w:val="18"/>
        </w:rPr>
        <w:t>Informacja o dobrowolności podania danych</w:t>
      </w:r>
    </w:p>
    <w:p w14:paraId="4D3C4626" w14:textId="132EC59B" w:rsidR="0004260B" w:rsidRPr="005A6B6C" w:rsidRDefault="0004260B" w:rsidP="0004260B">
      <w:pPr>
        <w:spacing w:after="0" w:line="260" w:lineRule="exact"/>
        <w:ind w:left="567"/>
        <w:jc w:val="both"/>
        <w:rPr>
          <w:rFonts w:cs="Times New Roman"/>
          <w:b/>
          <w:sz w:val="18"/>
          <w:szCs w:val="18"/>
        </w:rPr>
      </w:pPr>
      <w:r w:rsidRPr="005A6B6C">
        <w:rPr>
          <w:rFonts w:cs="Times New Roman"/>
          <w:sz w:val="18"/>
          <w:szCs w:val="18"/>
        </w:rPr>
        <w:t xml:space="preserve">Podanie danych ma charakter dobrowolny, lecz jest niezbędne dla zawarcia umowy na przeprowadzenie </w:t>
      </w:r>
      <w:r w:rsidR="003935CC">
        <w:rPr>
          <w:rFonts w:cs="Times New Roman"/>
          <w:sz w:val="18"/>
          <w:szCs w:val="18"/>
        </w:rPr>
        <w:t>Zajęć UTW</w:t>
      </w:r>
      <w:r w:rsidRPr="005A6B6C">
        <w:rPr>
          <w:rFonts w:cs="Times New Roman"/>
          <w:sz w:val="18"/>
          <w:szCs w:val="18"/>
        </w:rPr>
        <w:t xml:space="preserve">, a następnie jej realizacji.  </w:t>
      </w:r>
    </w:p>
    <w:p w14:paraId="00E4F021" w14:textId="06860587" w:rsidR="00083ED7" w:rsidRPr="000E4CF2" w:rsidRDefault="00083ED7" w:rsidP="0004260B">
      <w:pPr>
        <w:pStyle w:val="Tekstpodstawowy3"/>
        <w:spacing w:after="0" w:line="276" w:lineRule="auto"/>
        <w:jc w:val="center"/>
        <w:outlineLvl w:val="0"/>
        <w:rPr>
          <w:rFonts w:eastAsia="Times New Roman" w:cs="Arial"/>
          <w:color w:val="767171" w:themeColor="background2" w:themeShade="80"/>
        </w:rPr>
      </w:pPr>
    </w:p>
    <w:sectPr w:rsidR="00083ED7" w:rsidRPr="000E4CF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B6032" w14:textId="77777777" w:rsidR="00AE2AF3" w:rsidRDefault="00AE2AF3" w:rsidP="00F9437C">
      <w:pPr>
        <w:spacing w:after="0" w:line="240" w:lineRule="auto"/>
      </w:pPr>
      <w:r>
        <w:separator/>
      </w:r>
    </w:p>
  </w:endnote>
  <w:endnote w:type="continuationSeparator" w:id="0">
    <w:p w14:paraId="5A24FF39" w14:textId="77777777" w:rsidR="00AE2AF3" w:rsidRDefault="00AE2AF3" w:rsidP="00F94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70280238"/>
      <w:docPartObj>
        <w:docPartGallery w:val="Page Numbers (Bottom of Page)"/>
        <w:docPartUnique/>
      </w:docPartObj>
    </w:sdtPr>
    <w:sdtEndPr/>
    <w:sdtContent>
      <w:p w14:paraId="6DB71EC4" w14:textId="300930FD" w:rsidR="00F9437C" w:rsidRDefault="00F9437C">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3717CB" w:rsidRPr="003717CB">
          <w:rPr>
            <w:rFonts w:asciiTheme="majorHAnsi" w:eastAsiaTheme="majorEastAsia" w:hAnsiTheme="majorHAnsi" w:cstheme="majorBidi"/>
            <w:noProof/>
            <w:sz w:val="28"/>
            <w:szCs w:val="28"/>
          </w:rPr>
          <w:t>4</w:t>
        </w:r>
        <w:r>
          <w:rPr>
            <w:rFonts w:asciiTheme="majorHAnsi" w:eastAsiaTheme="majorEastAsia" w:hAnsiTheme="majorHAnsi" w:cstheme="majorBidi"/>
            <w:sz w:val="28"/>
            <w:szCs w:val="28"/>
          </w:rPr>
          <w:fldChar w:fldCharType="end"/>
        </w:r>
      </w:p>
    </w:sdtContent>
  </w:sdt>
  <w:p w14:paraId="25243EBD" w14:textId="77777777" w:rsidR="00F9437C" w:rsidRDefault="00F943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F9119" w14:textId="77777777" w:rsidR="00AE2AF3" w:rsidRDefault="00AE2AF3" w:rsidP="00F9437C">
      <w:pPr>
        <w:spacing w:after="0" w:line="240" w:lineRule="auto"/>
      </w:pPr>
      <w:r>
        <w:separator/>
      </w:r>
    </w:p>
  </w:footnote>
  <w:footnote w:type="continuationSeparator" w:id="0">
    <w:p w14:paraId="16DE68EE" w14:textId="77777777" w:rsidR="00AE2AF3" w:rsidRDefault="00AE2AF3" w:rsidP="00F94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27C1F"/>
    <w:multiLevelType w:val="hybridMultilevel"/>
    <w:tmpl w:val="D11CC982"/>
    <w:lvl w:ilvl="0" w:tplc="2CC631A6">
      <w:start w:val="1"/>
      <w:numFmt w:val="decimal"/>
      <w:lvlText w:val="%1)"/>
      <w:lvlJc w:val="left"/>
      <w:pPr>
        <w:ind w:left="720" w:hanging="360"/>
      </w:pPr>
      <w:rPr>
        <w:rFonts w:asciiTheme="minorHAnsi" w:eastAsiaTheme="minorHAnsi" w:hAnsiTheme="minorHAnsi" w:cs="Times New Roman"/>
        <w:b w:val="0"/>
        <w:bCs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6236D8"/>
    <w:multiLevelType w:val="multilevel"/>
    <w:tmpl w:val="72441F5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353157C3"/>
    <w:multiLevelType w:val="hybridMultilevel"/>
    <w:tmpl w:val="CEA8B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C94407"/>
    <w:multiLevelType w:val="hybridMultilevel"/>
    <w:tmpl w:val="5E8A26BC"/>
    <w:lvl w:ilvl="0" w:tplc="FC76F7AE">
      <w:start w:val="6"/>
      <w:numFmt w:val="bullet"/>
      <w:lvlText w:val=""/>
      <w:lvlJc w:val="left"/>
      <w:pPr>
        <w:ind w:left="1288" w:hanging="360"/>
      </w:pPr>
      <w:rPr>
        <w:rFonts w:ascii="Symbol" w:eastAsiaTheme="minorHAnsi" w:hAnsi="Symbol" w:cs="Times New Roman"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4" w15:restartNumberingAfterBreak="0">
    <w:nsid w:val="402A409B"/>
    <w:multiLevelType w:val="hybridMultilevel"/>
    <w:tmpl w:val="7368E5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49C70BA3"/>
    <w:multiLevelType w:val="hybridMultilevel"/>
    <w:tmpl w:val="FD0EA8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6474CA"/>
    <w:multiLevelType w:val="hybridMultilevel"/>
    <w:tmpl w:val="E97CE240"/>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8" w15:restartNumberingAfterBreak="0">
    <w:nsid w:val="4E206FF2"/>
    <w:multiLevelType w:val="multilevel"/>
    <w:tmpl w:val="CDDAB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1C0724"/>
    <w:multiLevelType w:val="hybridMultilevel"/>
    <w:tmpl w:val="2D707934"/>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0" w15:restartNumberingAfterBreak="0">
    <w:nsid w:val="5C905098"/>
    <w:multiLevelType w:val="hybridMultilevel"/>
    <w:tmpl w:val="57386D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3F736C"/>
    <w:multiLevelType w:val="hybridMultilevel"/>
    <w:tmpl w:val="8940E3BC"/>
    <w:lvl w:ilvl="0" w:tplc="216EED26">
      <w:start w:val="1"/>
      <w:numFmt w:val="decimal"/>
      <w:lvlText w:val="%1)"/>
      <w:lvlJc w:val="left"/>
      <w:pPr>
        <w:ind w:left="2121" w:hanging="408"/>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2" w15:restartNumberingAfterBreak="0">
    <w:nsid w:val="64D505C7"/>
    <w:multiLevelType w:val="hybridMultilevel"/>
    <w:tmpl w:val="85185D7A"/>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3" w15:restartNumberingAfterBreak="0">
    <w:nsid w:val="77AE1AEF"/>
    <w:multiLevelType w:val="hybridMultilevel"/>
    <w:tmpl w:val="0AF811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0"/>
  </w:num>
  <w:num w:numId="5">
    <w:abstractNumId w:val="11"/>
  </w:num>
  <w:num w:numId="6">
    <w:abstractNumId w:val="2"/>
  </w:num>
  <w:num w:numId="7">
    <w:abstractNumId w:val="13"/>
  </w:num>
  <w:num w:numId="8">
    <w:abstractNumId w:val="6"/>
  </w:num>
  <w:num w:numId="9">
    <w:abstractNumId w:val="4"/>
  </w:num>
  <w:num w:numId="10">
    <w:abstractNumId w:val="10"/>
  </w:num>
  <w:num w:numId="11">
    <w:abstractNumId w:val="12"/>
  </w:num>
  <w:num w:numId="12">
    <w:abstractNumId w:val="9"/>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5A"/>
    <w:rsid w:val="0004260B"/>
    <w:rsid w:val="0006008A"/>
    <w:rsid w:val="00062FAE"/>
    <w:rsid w:val="00081E82"/>
    <w:rsid w:val="00083ED7"/>
    <w:rsid w:val="000E4CF2"/>
    <w:rsid w:val="000F5B2C"/>
    <w:rsid w:val="00103DA1"/>
    <w:rsid w:val="001359DB"/>
    <w:rsid w:val="001504A9"/>
    <w:rsid w:val="00151531"/>
    <w:rsid w:val="001654BE"/>
    <w:rsid w:val="001A49E6"/>
    <w:rsid w:val="001D3C67"/>
    <w:rsid w:val="001D72D1"/>
    <w:rsid w:val="003035B9"/>
    <w:rsid w:val="00353203"/>
    <w:rsid w:val="003717CB"/>
    <w:rsid w:val="003820B8"/>
    <w:rsid w:val="00385702"/>
    <w:rsid w:val="003935CC"/>
    <w:rsid w:val="003C0E94"/>
    <w:rsid w:val="003C2DD0"/>
    <w:rsid w:val="00412E8C"/>
    <w:rsid w:val="00463BC4"/>
    <w:rsid w:val="00480847"/>
    <w:rsid w:val="004B2153"/>
    <w:rsid w:val="00536CC0"/>
    <w:rsid w:val="00554268"/>
    <w:rsid w:val="005720F1"/>
    <w:rsid w:val="005B117C"/>
    <w:rsid w:val="0060053A"/>
    <w:rsid w:val="00603BA4"/>
    <w:rsid w:val="0063702C"/>
    <w:rsid w:val="00652822"/>
    <w:rsid w:val="006628A7"/>
    <w:rsid w:val="00673AA8"/>
    <w:rsid w:val="006C2F36"/>
    <w:rsid w:val="006C72AE"/>
    <w:rsid w:val="006F3EA0"/>
    <w:rsid w:val="007218E4"/>
    <w:rsid w:val="007448B0"/>
    <w:rsid w:val="0083465D"/>
    <w:rsid w:val="00862959"/>
    <w:rsid w:val="008A43F9"/>
    <w:rsid w:val="008A4F49"/>
    <w:rsid w:val="008C71A1"/>
    <w:rsid w:val="00905311"/>
    <w:rsid w:val="00916668"/>
    <w:rsid w:val="00921D45"/>
    <w:rsid w:val="009741DC"/>
    <w:rsid w:val="009820D2"/>
    <w:rsid w:val="009A1CAE"/>
    <w:rsid w:val="00A03191"/>
    <w:rsid w:val="00A33978"/>
    <w:rsid w:val="00A81787"/>
    <w:rsid w:val="00A965FC"/>
    <w:rsid w:val="00AA3459"/>
    <w:rsid w:val="00AE2AF3"/>
    <w:rsid w:val="00AF355A"/>
    <w:rsid w:val="00BA556D"/>
    <w:rsid w:val="00C25BF1"/>
    <w:rsid w:val="00CE7F65"/>
    <w:rsid w:val="00D13CE7"/>
    <w:rsid w:val="00D66ABF"/>
    <w:rsid w:val="00D82DCB"/>
    <w:rsid w:val="00D83468"/>
    <w:rsid w:val="00D93195"/>
    <w:rsid w:val="00DC4B26"/>
    <w:rsid w:val="00EA240C"/>
    <w:rsid w:val="00ED17E3"/>
    <w:rsid w:val="00F22488"/>
    <w:rsid w:val="00F30B3B"/>
    <w:rsid w:val="00F42B81"/>
    <w:rsid w:val="00F816E6"/>
    <w:rsid w:val="00F9437C"/>
    <w:rsid w:val="00FE76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267C"/>
  <w15:chartTrackingRefBased/>
  <w15:docId w15:val="{7FF84435-2290-483C-B749-5C3015F9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F355A"/>
    <w:rPr>
      <w:color w:val="0563C1" w:themeColor="hyperlink"/>
      <w:u w:val="single"/>
    </w:rPr>
  </w:style>
  <w:style w:type="character" w:styleId="Odwoaniedokomentarza">
    <w:name w:val="annotation reference"/>
    <w:basedOn w:val="Domylnaczcionkaakapitu"/>
    <w:uiPriority w:val="99"/>
    <w:semiHidden/>
    <w:unhideWhenUsed/>
    <w:rsid w:val="00862959"/>
    <w:rPr>
      <w:sz w:val="16"/>
      <w:szCs w:val="16"/>
    </w:rPr>
  </w:style>
  <w:style w:type="paragraph" w:styleId="Tekstkomentarza">
    <w:name w:val="annotation text"/>
    <w:basedOn w:val="Normalny"/>
    <w:link w:val="TekstkomentarzaZnak"/>
    <w:uiPriority w:val="99"/>
    <w:semiHidden/>
    <w:unhideWhenUsed/>
    <w:rsid w:val="008629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2959"/>
    <w:rPr>
      <w:sz w:val="20"/>
      <w:szCs w:val="20"/>
    </w:rPr>
  </w:style>
  <w:style w:type="paragraph" w:styleId="Tematkomentarza">
    <w:name w:val="annotation subject"/>
    <w:basedOn w:val="Tekstkomentarza"/>
    <w:next w:val="Tekstkomentarza"/>
    <w:link w:val="TematkomentarzaZnak"/>
    <w:uiPriority w:val="99"/>
    <w:semiHidden/>
    <w:unhideWhenUsed/>
    <w:rsid w:val="00862959"/>
    <w:rPr>
      <w:b/>
      <w:bCs/>
    </w:rPr>
  </w:style>
  <w:style w:type="character" w:customStyle="1" w:styleId="TematkomentarzaZnak">
    <w:name w:val="Temat komentarza Znak"/>
    <w:basedOn w:val="TekstkomentarzaZnak"/>
    <w:link w:val="Tematkomentarza"/>
    <w:uiPriority w:val="99"/>
    <w:semiHidden/>
    <w:rsid w:val="00862959"/>
    <w:rPr>
      <w:b/>
      <w:bCs/>
      <w:sz w:val="20"/>
      <w:szCs w:val="20"/>
    </w:rPr>
  </w:style>
  <w:style w:type="paragraph" w:styleId="Tekstdymka">
    <w:name w:val="Balloon Text"/>
    <w:basedOn w:val="Normalny"/>
    <w:link w:val="TekstdymkaZnak"/>
    <w:uiPriority w:val="99"/>
    <w:semiHidden/>
    <w:unhideWhenUsed/>
    <w:rsid w:val="008629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959"/>
    <w:rPr>
      <w:rFonts w:ascii="Segoe UI" w:hAnsi="Segoe UI" w:cs="Segoe UI"/>
      <w:sz w:val="18"/>
      <w:szCs w:val="18"/>
    </w:rPr>
  </w:style>
  <w:style w:type="paragraph" w:styleId="Akapitzlist">
    <w:name w:val="List Paragraph"/>
    <w:basedOn w:val="Normalny"/>
    <w:uiPriority w:val="34"/>
    <w:qFormat/>
    <w:rsid w:val="00083ED7"/>
    <w:pPr>
      <w:spacing w:after="200" w:line="276" w:lineRule="auto"/>
      <w:ind w:left="720"/>
      <w:contextualSpacing/>
    </w:pPr>
    <w:rPr>
      <w:rFonts w:ascii="Calibri" w:eastAsia="Calibri" w:hAnsi="Calibri" w:cs="Calibri"/>
      <w:lang w:eastAsia="pl-PL"/>
    </w:rPr>
  </w:style>
  <w:style w:type="paragraph" w:styleId="Tekstpodstawowy3">
    <w:name w:val="Body Text 3"/>
    <w:basedOn w:val="Normalny"/>
    <w:link w:val="Tekstpodstawowy3Znak"/>
    <w:uiPriority w:val="99"/>
    <w:unhideWhenUsed/>
    <w:rsid w:val="00083ED7"/>
    <w:pPr>
      <w:spacing w:after="120"/>
    </w:pPr>
    <w:rPr>
      <w:sz w:val="16"/>
      <w:szCs w:val="16"/>
    </w:rPr>
  </w:style>
  <w:style w:type="character" w:customStyle="1" w:styleId="Tekstpodstawowy3Znak">
    <w:name w:val="Tekst podstawowy 3 Znak"/>
    <w:basedOn w:val="Domylnaczcionkaakapitu"/>
    <w:link w:val="Tekstpodstawowy3"/>
    <w:uiPriority w:val="99"/>
    <w:rsid w:val="00083ED7"/>
    <w:rPr>
      <w:sz w:val="16"/>
      <w:szCs w:val="16"/>
    </w:rPr>
  </w:style>
  <w:style w:type="paragraph" w:styleId="Nagwek">
    <w:name w:val="header"/>
    <w:basedOn w:val="Normalny"/>
    <w:link w:val="NagwekZnak"/>
    <w:uiPriority w:val="99"/>
    <w:unhideWhenUsed/>
    <w:rsid w:val="00F943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437C"/>
  </w:style>
  <w:style w:type="paragraph" w:styleId="Stopka">
    <w:name w:val="footer"/>
    <w:basedOn w:val="Normalny"/>
    <w:link w:val="StopkaZnak"/>
    <w:uiPriority w:val="99"/>
    <w:unhideWhenUsed/>
    <w:rsid w:val="00F943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437C"/>
  </w:style>
  <w:style w:type="paragraph" w:styleId="Poprawka">
    <w:name w:val="Revision"/>
    <w:hidden/>
    <w:uiPriority w:val="99"/>
    <w:semiHidden/>
    <w:rsid w:val="006F3E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01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olasa@lazienki-krolewski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lazienki-krolewski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lazienki-krolewskie.pl" TargetMode="External"/><Relationship Id="rId4" Type="http://schemas.openxmlformats.org/officeDocument/2006/relationships/settings" Target="settings.xml"/><Relationship Id="rId9" Type="http://schemas.openxmlformats.org/officeDocument/2006/relationships/hyperlink" Target="mailto:k.kolasa@lazienki-krolewski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0BD61-0533-4E1E-ADD4-88B8A28B9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1621</Words>
  <Characters>9732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Kolasa</dc:creator>
  <cp:keywords/>
  <dc:description/>
  <cp:lastModifiedBy>Krzysztof Kolasa</cp:lastModifiedBy>
  <cp:revision>12</cp:revision>
  <dcterms:created xsi:type="dcterms:W3CDTF">2023-02-09T08:02:00Z</dcterms:created>
  <dcterms:modified xsi:type="dcterms:W3CDTF">2024-09-27T10:03:00Z</dcterms:modified>
</cp:coreProperties>
</file>